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D0" w:rsidRPr="00DA16A5" w:rsidRDefault="002B2FD0" w:rsidP="002B2FD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A16A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57200" cy="632460"/>
            <wp:effectExtent l="0" t="0" r="0" b="0"/>
            <wp:docPr id="1" name="Рисунок 1" descr="http://www8.city-adm.lviv.ua/Pool/Info/doclmr_1.NSF/9aa22b1db0848e5ac2256e820037a33b/$Body/0.18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8.city-adm.lviv.ua/Pool/Info/doclmr_1.NSF/9aa22b1db0848e5ac2256e820037a33b/$Body/0.18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A5" w:rsidRPr="00DA16A5" w:rsidRDefault="00DA16A5" w:rsidP="00DA16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A5">
        <w:rPr>
          <w:rFonts w:ascii="Times New Roman" w:hAnsi="Times New Roman" w:cs="Times New Roman"/>
          <w:b/>
          <w:bCs/>
          <w:sz w:val="28"/>
          <w:szCs w:val="28"/>
        </w:rPr>
        <w:t xml:space="preserve">ІРКЛІЇВСЬКА СІЛЬСЬКА РАДА </w:t>
      </w:r>
    </w:p>
    <w:p w:rsidR="00DA16A5" w:rsidRPr="00DA16A5" w:rsidRDefault="00DA16A5" w:rsidP="00DA16A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A5">
        <w:rPr>
          <w:rFonts w:ascii="Times New Roman" w:hAnsi="Times New Roman" w:cs="Times New Roman"/>
          <w:b/>
          <w:sz w:val="28"/>
          <w:szCs w:val="28"/>
        </w:rPr>
        <w:t>ЗОЛОТОНІСЬКОГО РАЙОНУ</w:t>
      </w:r>
      <w:r w:rsidRPr="00DA1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6A5">
        <w:rPr>
          <w:rFonts w:ascii="Times New Roman" w:hAnsi="Times New Roman" w:cs="Times New Roman"/>
          <w:b/>
          <w:sz w:val="28"/>
          <w:szCs w:val="28"/>
        </w:rPr>
        <w:t>ЧЕРКАСЬКОЇ ОБЛАСТІ</w:t>
      </w:r>
    </w:p>
    <w:p w:rsidR="00DA16A5" w:rsidRPr="00DA16A5" w:rsidRDefault="00DA16A5" w:rsidP="00DA16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A5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DA16A5" w:rsidRPr="00DA16A5" w:rsidRDefault="00DA16A5" w:rsidP="00DA16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A16A5" w:rsidRPr="00DA16A5" w:rsidRDefault="00DA16A5" w:rsidP="00DA16A5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6A5">
        <w:rPr>
          <w:rFonts w:ascii="Times New Roman" w:hAnsi="Times New Roman" w:cs="Times New Roman"/>
          <w:b/>
          <w:bCs/>
          <w:sz w:val="28"/>
          <w:szCs w:val="28"/>
        </w:rPr>
        <w:t xml:space="preserve">    Р І Ш Е Н </w:t>
      </w:r>
      <w:proofErr w:type="spellStart"/>
      <w:r w:rsidRPr="00DA16A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DA16A5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DA16A5" w:rsidRPr="00DA16A5" w:rsidRDefault="00DA16A5" w:rsidP="00DA16A5">
      <w:pPr>
        <w:keepNext/>
        <w:tabs>
          <w:tab w:val="left" w:pos="0"/>
          <w:tab w:val="left" w:pos="3642"/>
        </w:tabs>
        <w:spacing w:after="0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A16A5" w:rsidRPr="00DA16A5" w:rsidRDefault="00DA16A5" w:rsidP="00DA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6A5">
        <w:rPr>
          <w:rFonts w:ascii="Times New Roman" w:hAnsi="Times New Roman" w:cs="Times New Roman"/>
          <w:sz w:val="28"/>
          <w:szCs w:val="28"/>
        </w:rPr>
        <w:t xml:space="preserve">22.02.2023                  </w:t>
      </w:r>
      <w:r w:rsidRPr="00DA16A5">
        <w:rPr>
          <w:rFonts w:ascii="Times New Roman" w:hAnsi="Times New Roman" w:cs="Times New Roman"/>
          <w:sz w:val="28"/>
          <w:szCs w:val="28"/>
        </w:rPr>
        <w:tab/>
      </w:r>
      <w:r w:rsidRPr="00DA16A5">
        <w:rPr>
          <w:rFonts w:ascii="Times New Roman" w:hAnsi="Times New Roman" w:cs="Times New Roman"/>
          <w:sz w:val="28"/>
          <w:szCs w:val="28"/>
        </w:rPr>
        <w:tab/>
      </w:r>
      <w:r w:rsidRPr="00DA16A5">
        <w:rPr>
          <w:rFonts w:ascii="Times New Roman" w:hAnsi="Times New Roman" w:cs="Times New Roman"/>
          <w:sz w:val="28"/>
          <w:szCs w:val="28"/>
        </w:rPr>
        <w:tab/>
      </w:r>
      <w:r w:rsidRPr="00DA16A5">
        <w:rPr>
          <w:rFonts w:ascii="Times New Roman" w:hAnsi="Times New Roman" w:cs="Times New Roman"/>
          <w:sz w:val="28"/>
          <w:szCs w:val="28"/>
        </w:rPr>
        <w:tab/>
      </w:r>
      <w:r w:rsidRPr="00DA16A5">
        <w:rPr>
          <w:rFonts w:ascii="Times New Roman" w:hAnsi="Times New Roman" w:cs="Times New Roman"/>
          <w:sz w:val="28"/>
          <w:szCs w:val="28"/>
        </w:rPr>
        <w:tab/>
      </w:r>
      <w:r w:rsidRPr="00DA16A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bookmarkStart w:id="1" w:name="_Hlk98413952"/>
      <w:r w:rsidRPr="00DA16A5">
        <w:rPr>
          <w:rFonts w:ascii="Times New Roman" w:hAnsi="Times New Roman" w:cs="Times New Roman"/>
          <w:sz w:val="28"/>
          <w:szCs w:val="28"/>
        </w:rPr>
        <w:t xml:space="preserve">№ </w:t>
      </w:r>
      <w:bookmarkEnd w:id="1"/>
      <w:r w:rsidRPr="00DA16A5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DA16A5">
        <w:rPr>
          <w:rFonts w:ascii="Times New Roman" w:hAnsi="Times New Roman" w:cs="Times New Roman"/>
          <w:sz w:val="28"/>
          <w:szCs w:val="28"/>
        </w:rPr>
        <w:t xml:space="preserve">                                    c. </w:t>
      </w:r>
      <w:proofErr w:type="spellStart"/>
      <w:r w:rsidRPr="00DA16A5">
        <w:rPr>
          <w:rFonts w:ascii="Times New Roman" w:hAnsi="Times New Roman" w:cs="Times New Roman"/>
          <w:sz w:val="28"/>
          <w:szCs w:val="28"/>
        </w:rPr>
        <w:t>Іркліїв</w:t>
      </w:r>
      <w:proofErr w:type="spellEnd"/>
    </w:p>
    <w:p w:rsidR="00DA16A5" w:rsidRPr="00DA16A5" w:rsidRDefault="00DA16A5" w:rsidP="00DA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6A5" w:rsidRPr="00DA16A5" w:rsidRDefault="00DA16A5" w:rsidP="00DA16A5">
      <w:pPr>
        <w:spacing w:after="0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1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можливість встановлення тимчасової споруди для розміщення телекомунікаційного обладнання в с. Мельники</w:t>
      </w:r>
    </w:p>
    <w:p w:rsidR="00DA16A5" w:rsidRPr="00DA16A5" w:rsidRDefault="00DA16A5" w:rsidP="00DA16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6A5" w:rsidRPr="00DA16A5" w:rsidRDefault="00DA16A5" w:rsidP="00DA1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6 статті 59 Закону України «Про місцеве самоврядування в Україні», статті 28 Закону України «Про регулювання містобудівної діяльності», Законом України «Про благоустрій населених пунктів», відповідно до Порядку розміщення тимчасових споруд для провадження підприємницької діяльності, затвердженого наказом  </w:t>
      </w:r>
      <w:r w:rsidRPr="00DA16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від 21 жовтня 2011 року № 224, рішення сесії Іркліївської сільської ради «Про затвердження Правил благоустрою території Іркліївської об’єднаної територіальної громади» від 26.09.2019 року №27-10/</w:t>
      </w:r>
      <w:r w:rsidRPr="00DA16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звернення директора ТОВ «МАКЛАУТ-ЧС» № 54 від 15.02.2023 року, виконавчий комітет Іркліївської сільської ради </w:t>
      </w:r>
    </w:p>
    <w:p w:rsidR="00703AA5" w:rsidRPr="00DA16A5" w:rsidRDefault="00703AA5" w:rsidP="00DA16A5">
      <w:pPr>
        <w:spacing w:before="240" w:after="0" w:line="259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E10DF" w:rsidRPr="00DA16A5" w:rsidRDefault="00FE10DF" w:rsidP="00703AA5">
      <w:pPr>
        <w:spacing w:after="0" w:line="259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A3191" w:rsidRPr="00DA16A5" w:rsidRDefault="00B745B6" w:rsidP="004A319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про можливість </w:t>
      </w:r>
      <w:r w:rsidR="00DA16A5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для розміщення телекомунікаційного обладнання ТОВ 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>«МАКЛАУТ-ЧС»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 площею 0,0030 га</w:t>
      </w:r>
      <w:r w:rsidR="00DA16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</w:t>
      </w:r>
      <w:r w:rsidR="00F10D22" w:rsidRPr="00DA16A5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10D22" w:rsidRPr="00DA16A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10D22" w:rsidRPr="00DA16A5">
        <w:rPr>
          <w:rFonts w:ascii="Times New Roman" w:hAnsi="Times New Roman" w:cs="Times New Roman"/>
          <w:sz w:val="28"/>
          <w:szCs w:val="28"/>
          <w:lang w:val="uk-UA"/>
        </w:rPr>
        <w:t>7125186400:01:000:3498</w:t>
      </w:r>
      <w:r w:rsidR="00DA16A5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за </w:t>
      </w:r>
      <w:proofErr w:type="spellStart"/>
      <w:r w:rsidR="00DA16A5" w:rsidRPr="00DA16A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A16A5" w:rsidRPr="00DA16A5">
        <w:rPr>
          <w:rFonts w:ascii="Times New Roman" w:hAnsi="Times New Roman" w:cs="Times New Roman"/>
          <w:sz w:val="28"/>
          <w:szCs w:val="28"/>
          <w:lang w:val="uk-UA"/>
        </w:rPr>
        <w:t>: вулиця Вознесенська,97, село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C56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Мельники </w:t>
      </w:r>
      <w:r w:rsidR="00771187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3191" w:rsidRPr="00DA16A5">
        <w:rPr>
          <w:rFonts w:ascii="Times New Roman" w:hAnsi="Times New Roman" w:cs="Times New Roman"/>
          <w:sz w:val="28"/>
          <w:szCs w:val="28"/>
          <w:lang w:val="uk-UA"/>
        </w:rPr>
        <w:t>Золотоніського</w:t>
      </w:r>
      <w:proofErr w:type="spellEnd"/>
      <w:r w:rsidR="004A3191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області.</w:t>
      </w:r>
    </w:p>
    <w:p w:rsidR="004A3191" w:rsidRPr="00DA16A5" w:rsidRDefault="004A3191" w:rsidP="004A3191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>Рекомендувати ТОВ «МАКЛАУТ-ЧС»:</w:t>
      </w:r>
    </w:p>
    <w:p w:rsidR="004A3191" w:rsidRPr="00DA16A5" w:rsidRDefault="004A3191" w:rsidP="004A3191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>Замовити паспорт</w:t>
      </w:r>
      <w:r w:rsidR="00B745B6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прив’язки 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для </w:t>
      </w:r>
      <w:r w:rsidR="00B745B6" w:rsidRPr="00DA16A5">
        <w:rPr>
          <w:rFonts w:ascii="Times New Roman" w:hAnsi="Times New Roman" w:cs="Times New Roman"/>
          <w:sz w:val="28"/>
          <w:szCs w:val="28"/>
          <w:lang w:val="uk-UA"/>
        </w:rPr>
        <w:t>розміщення телекомуніка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ційного обладнання у суб’єкта господарювання, що має ліцензію на виконання </w:t>
      </w:r>
      <w:proofErr w:type="spellStart"/>
      <w:r w:rsidRPr="00DA16A5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робіт або відповідний кваліфікаційний сертифікат. </w:t>
      </w:r>
    </w:p>
    <w:p w:rsidR="004A3191" w:rsidRPr="00DA16A5" w:rsidRDefault="004A3191" w:rsidP="004A3191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тимчасової споруди здійснювати згідно паспорта </w:t>
      </w:r>
      <w:proofErr w:type="spellStart"/>
      <w:r w:rsidRPr="00DA16A5">
        <w:rPr>
          <w:rFonts w:ascii="Times New Roman" w:hAnsi="Times New Roman" w:cs="Times New Roman"/>
          <w:sz w:val="28"/>
          <w:szCs w:val="28"/>
          <w:lang w:val="uk-UA"/>
        </w:rPr>
        <w:t>прив</w:t>
      </w:r>
      <w:proofErr w:type="spellEnd"/>
      <w:r w:rsidRPr="00DA16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A16A5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35983" w:rsidRPr="00DA16A5" w:rsidRDefault="004A3191" w:rsidP="00C35983">
      <w:pPr>
        <w:pStyle w:val="a5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Після розміщення тимчасової споруди подати до виконавчого комітету сільської ради письмову заяву за формою, наведену у додатку 2 до Наказу  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регіонального розвитку, будівництва та житлово-комунального господарства України від 21.10.2011 року № 244 «Про затвердження </w:t>
      </w:r>
      <w:r w:rsidR="00DA16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орядку розміщення тимчасових споруд для провадження підприємницької діяльності», у якій зазначається, що він виконав вимоги паспорта прив’язки. </w:t>
      </w:r>
    </w:p>
    <w:p w:rsidR="002B2FD0" w:rsidRPr="00DA16A5" w:rsidRDefault="004A3191" w:rsidP="00C3598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5B6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983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 w:rsidR="002B2FD0" w:rsidRPr="00DA16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B2FD0" w:rsidRPr="00DA16A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12661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D0" w:rsidRPr="00DA16A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B2FD0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</w:t>
      </w:r>
      <w:r w:rsidR="00FE10DF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голову.  </w:t>
      </w:r>
    </w:p>
    <w:p w:rsidR="00FE10DF" w:rsidRPr="00DA16A5" w:rsidRDefault="00FE10DF" w:rsidP="00FE10DF">
      <w:pPr>
        <w:pStyle w:val="a5"/>
        <w:shd w:val="clear" w:color="auto" w:fill="FFFFFF"/>
        <w:spacing w:after="0" w:line="259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0DF" w:rsidRPr="00DA16A5" w:rsidRDefault="00FE10DF" w:rsidP="002B2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5983" w:rsidRPr="00DA16A5" w:rsidRDefault="00C35983" w:rsidP="002B2F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2FD0" w:rsidRPr="00DA16A5" w:rsidRDefault="002B2FD0" w:rsidP="002B2F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</w:t>
      </w:r>
      <w:r w:rsidR="00B745B6" w:rsidRPr="00DA16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Анатолій ПИСАРЕНКО</w:t>
      </w:r>
    </w:p>
    <w:p w:rsidR="00551B1A" w:rsidRPr="00DA16A5" w:rsidRDefault="00551B1A"/>
    <w:sectPr w:rsidR="00551B1A" w:rsidRPr="00DA16A5" w:rsidSect="0012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BF7"/>
    <w:multiLevelType w:val="multilevel"/>
    <w:tmpl w:val="D51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C7A8A"/>
    <w:multiLevelType w:val="multilevel"/>
    <w:tmpl w:val="9510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DA50C0"/>
    <w:multiLevelType w:val="hybridMultilevel"/>
    <w:tmpl w:val="B7444DA8"/>
    <w:lvl w:ilvl="0" w:tplc="82FEE9B8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0"/>
    <w:rsid w:val="00012661"/>
    <w:rsid w:val="00023284"/>
    <w:rsid w:val="0021418E"/>
    <w:rsid w:val="002A74D1"/>
    <w:rsid w:val="002B2FD0"/>
    <w:rsid w:val="00386117"/>
    <w:rsid w:val="003F06C4"/>
    <w:rsid w:val="004005A1"/>
    <w:rsid w:val="004A3191"/>
    <w:rsid w:val="00551B1A"/>
    <w:rsid w:val="00703AA5"/>
    <w:rsid w:val="00771187"/>
    <w:rsid w:val="008217EF"/>
    <w:rsid w:val="00B43DAB"/>
    <w:rsid w:val="00B745B6"/>
    <w:rsid w:val="00B971EA"/>
    <w:rsid w:val="00BB1F1C"/>
    <w:rsid w:val="00BD0C56"/>
    <w:rsid w:val="00BD7E9E"/>
    <w:rsid w:val="00C35983"/>
    <w:rsid w:val="00D82AED"/>
    <w:rsid w:val="00D9568F"/>
    <w:rsid w:val="00DA16A5"/>
    <w:rsid w:val="00E7453D"/>
    <w:rsid w:val="00F10D22"/>
    <w:rsid w:val="00F626B6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E3B2"/>
  <w15:docId w15:val="{ECD40549-F251-47B3-A007-57267EFB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0"/>
    <w:pPr>
      <w:spacing w:after="1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D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8.city-adm.lviv.ua/Pool/Info/doclmr_1.NSF/9aa22b1db0848e5ac2256e820037a33b/$Body/0.182?OpenElement&amp;FieldElemFormat=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RePack by Diakov</cp:lastModifiedBy>
  <cp:revision>3</cp:revision>
  <cp:lastPrinted>2022-01-17T07:56:00Z</cp:lastPrinted>
  <dcterms:created xsi:type="dcterms:W3CDTF">2023-02-21T11:30:00Z</dcterms:created>
  <dcterms:modified xsi:type="dcterms:W3CDTF">2023-02-27T12:16:00Z</dcterms:modified>
</cp:coreProperties>
</file>