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094F" w14:textId="77777777" w:rsidR="007A0C6A" w:rsidRPr="00F36160" w:rsidRDefault="007A0C6A" w:rsidP="007A0C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160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16070820" wp14:editId="26CF6ED2">
            <wp:extent cx="457200" cy="624840"/>
            <wp:effectExtent l="0" t="0" r="0" b="381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05A6" w14:textId="37919F64" w:rsidR="007A0C6A" w:rsidRPr="00F36160" w:rsidRDefault="007A0C6A" w:rsidP="007A0C6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160">
        <w:rPr>
          <w:rFonts w:ascii="Times New Roman" w:hAnsi="Times New Roman" w:cs="Times New Roman"/>
          <w:b/>
          <w:bCs/>
          <w:sz w:val="28"/>
          <w:szCs w:val="28"/>
        </w:rPr>
        <w:t xml:space="preserve">ІРКЛІЇВСЬКА СІЛЬСЬКА </w:t>
      </w:r>
      <w:r w:rsidR="00CB65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6160">
        <w:rPr>
          <w:rFonts w:ascii="Times New Roman" w:hAnsi="Times New Roman" w:cs="Times New Roman"/>
          <w:b/>
          <w:bCs/>
          <w:sz w:val="28"/>
          <w:szCs w:val="28"/>
        </w:rPr>
        <w:t xml:space="preserve"> РАДА</w:t>
      </w:r>
    </w:p>
    <w:p w14:paraId="49E88500" w14:textId="77777777" w:rsidR="007A0C6A" w:rsidRPr="00F36160" w:rsidRDefault="007A0C6A" w:rsidP="007A0C6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36160">
        <w:rPr>
          <w:rFonts w:ascii="Times New Roman" w:hAnsi="Times New Roman" w:cs="Times New Roman"/>
          <w:b/>
          <w:sz w:val="28"/>
          <w:szCs w:val="28"/>
        </w:rPr>
        <w:t>ЗОЛОТОНІСЬКОГО РАЙОНУ</w:t>
      </w:r>
      <w:r w:rsidRPr="00F3616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36160">
        <w:rPr>
          <w:rFonts w:ascii="Times New Roman" w:hAnsi="Times New Roman" w:cs="Times New Roman"/>
          <w:b/>
          <w:sz w:val="28"/>
          <w:szCs w:val="28"/>
        </w:rPr>
        <w:t>ЧЕРКАСЬКОЇ ОБЛАСТІ</w:t>
      </w:r>
    </w:p>
    <w:p w14:paraId="784326B7" w14:textId="77777777" w:rsidR="007A0C6A" w:rsidRPr="00F36160" w:rsidRDefault="007A0C6A" w:rsidP="007A0C6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60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proofErr w:type="spellStart"/>
      <w:r w:rsidRPr="00F36160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14:paraId="517A2AC5" w14:textId="1973C275" w:rsidR="007A0C6A" w:rsidRPr="00947338" w:rsidRDefault="007A0C6A" w:rsidP="00947338">
      <w:pPr>
        <w:tabs>
          <w:tab w:val="left" w:pos="4320"/>
        </w:tabs>
        <w:spacing w:after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П’ятдесят шоста  сесія</w:t>
      </w:r>
    </w:p>
    <w:p w14:paraId="6BE892C1" w14:textId="77777777" w:rsidR="00D36333" w:rsidRDefault="00D36333" w:rsidP="007A0C6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7AE84" w14:textId="5A08DF1E" w:rsidR="007A0C6A" w:rsidRPr="00F36160" w:rsidRDefault="007A0C6A" w:rsidP="007A0C6A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60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F36160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36160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457EEDD2" w14:textId="77777777" w:rsidR="007A0C6A" w:rsidRPr="00F36160" w:rsidRDefault="007A0C6A" w:rsidP="007A0C6A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1767266" w14:textId="74107E49" w:rsidR="007A0C6A" w:rsidRPr="00641EE7" w:rsidRDefault="00641EE7" w:rsidP="00D36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A0C6A" w:rsidRPr="00F361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7A0C6A" w:rsidRPr="00F36160">
        <w:rPr>
          <w:rFonts w:ascii="Times New Roman" w:hAnsi="Times New Roman" w:cs="Times New Roman"/>
          <w:sz w:val="28"/>
          <w:szCs w:val="28"/>
        </w:rPr>
        <w:t>.202</w:t>
      </w:r>
      <w:r w:rsidR="007A0C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0C6A" w:rsidRPr="00F3616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A0C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3633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36333" w:rsidRPr="00641EE7">
        <w:rPr>
          <w:rFonts w:ascii="Times New Roman" w:hAnsi="Times New Roman" w:cs="Times New Roman"/>
          <w:sz w:val="28"/>
          <w:szCs w:val="28"/>
        </w:rPr>
        <w:t xml:space="preserve">    </w:t>
      </w:r>
      <w:r w:rsidR="00D36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C6A">
        <w:rPr>
          <w:rFonts w:ascii="Times New Roman" w:hAnsi="Times New Roman" w:cs="Times New Roman"/>
          <w:sz w:val="28"/>
          <w:szCs w:val="28"/>
        </w:rPr>
        <w:t>№</w:t>
      </w:r>
      <w:r w:rsidR="007A0C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333">
        <w:rPr>
          <w:rFonts w:ascii="Times New Roman" w:hAnsi="Times New Roman" w:cs="Times New Roman"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- 11</w:t>
      </w:r>
      <w:r w:rsidR="00D36333" w:rsidRPr="00641EE7">
        <w:rPr>
          <w:rFonts w:ascii="Times New Roman" w:hAnsi="Times New Roman" w:cs="Times New Roman"/>
          <w:sz w:val="28"/>
          <w:szCs w:val="28"/>
        </w:rPr>
        <w:t>/</w:t>
      </w:r>
      <w:r w:rsidR="00D36333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433262D" w14:textId="5452F75D" w:rsidR="007A0C6A" w:rsidRDefault="007A0C6A" w:rsidP="00D363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616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36160">
        <w:rPr>
          <w:rFonts w:ascii="Times New Roman" w:hAnsi="Times New Roman" w:cs="Times New Roman"/>
          <w:sz w:val="28"/>
          <w:szCs w:val="28"/>
        </w:rPr>
        <w:t>Іркліїв</w:t>
      </w:r>
      <w:proofErr w:type="spellEnd"/>
    </w:p>
    <w:p w14:paraId="0DE8915E" w14:textId="77777777" w:rsidR="00D36333" w:rsidRPr="006160F9" w:rsidRDefault="00D36333" w:rsidP="006160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4C7EE9" w14:textId="79D9C4A7" w:rsidR="007A0C6A" w:rsidRDefault="007A0C6A" w:rsidP="007A0C6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01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01E8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01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 тимчасове безоплатне</w:t>
      </w:r>
    </w:p>
    <w:p w14:paraId="234228B3" w14:textId="47F66CC3" w:rsidR="007A0C6A" w:rsidRDefault="007A0C6A" w:rsidP="007A0C6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користування  майна,  що  належить до</w:t>
      </w:r>
    </w:p>
    <w:p w14:paraId="5503D361" w14:textId="6E093EAC" w:rsidR="007A0C6A" w:rsidRDefault="007A0C6A" w:rsidP="007A0C6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  власності     </w:t>
      </w:r>
      <w:r w:rsidRPr="00CB01E8">
        <w:rPr>
          <w:rFonts w:ascii="Times New Roman" w:hAnsi="Times New Roman" w:cs="Times New Roman"/>
          <w:b/>
          <w:sz w:val="28"/>
          <w:szCs w:val="28"/>
          <w:lang w:val="uk-UA"/>
        </w:rPr>
        <w:t>Іркліївської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14:paraId="3ED9985A" w14:textId="6AE78AE0" w:rsidR="007A0C6A" w:rsidRPr="00CB01E8" w:rsidRDefault="007A0C6A" w:rsidP="007A0C6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01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B01E8">
        <w:rPr>
          <w:rFonts w:ascii="Times New Roman" w:hAnsi="Times New Roman" w:cs="Times New Roman"/>
          <w:b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ди</w:t>
      </w:r>
    </w:p>
    <w:p w14:paraId="3CB68757" w14:textId="77777777" w:rsidR="007A0C6A" w:rsidRPr="00CB01E8" w:rsidRDefault="007A0C6A" w:rsidP="007A0C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72FBDB" w14:textId="1EE1CB90" w:rsidR="007A0C6A" w:rsidRPr="00CB01E8" w:rsidRDefault="007A0C6A" w:rsidP="00D363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1E8">
        <w:rPr>
          <w:rFonts w:ascii="Times New Roman" w:hAnsi="Times New Roman" w:cs="Times New Roman"/>
          <w:sz w:val="28"/>
          <w:szCs w:val="28"/>
          <w:lang w:val="uk-UA"/>
        </w:rPr>
        <w:t>Керуючись 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CB01E8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B01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59,</w:t>
      </w:r>
      <w:r w:rsidRPr="00CB01E8">
        <w:rPr>
          <w:rFonts w:ascii="Times New Roman" w:hAnsi="Times New Roman" w:cs="Times New Roman"/>
          <w:sz w:val="28"/>
          <w:szCs w:val="28"/>
          <w:lang w:val="uk-UA"/>
        </w:rPr>
        <w:t xml:space="preserve"> 60 Закону України «Про місцеве самоврядування в Україні», </w:t>
      </w:r>
      <w:r w:rsidR="00D3633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правовий режим воєнного стану»</w:t>
      </w:r>
      <w:r w:rsidRPr="00CB01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1A5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42BD">
        <w:rPr>
          <w:rFonts w:ascii="Times New Roman" w:hAnsi="Times New Roman" w:cs="Times New Roman"/>
          <w:sz w:val="28"/>
          <w:szCs w:val="28"/>
          <w:lang w:val="uk-UA"/>
        </w:rPr>
        <w:t>казу Президента Укр</w:t>
      </w:r>
      <w:r w:rsidR="00D36333">
        <w:rPr>
          <w:rFonts w:ascii="Times New Roman" w:hAnsi="Times New Roman" w:cs="Times New Roman"/>
          <w:sz w:val="28"/>
          <w:szCs w:val="28"/>
          <w:lang w:val="uk-UA"/>
        </w:rPr>
        <w:t>аїни  від 24.02.2022 №64/2022 «</w:t>
      </w:r>
      <w:r w:rsidR="002942BD">
        <w:rPr>
          <w:rFonts w:ascii="Times New Roman" w:hAnsi="Times New Roman" w:cs="Times New Roman"/>
          <w:sz w:val="28"/>
          <w:szCs w:val="28"/>
          <w:lang w:val="uk-UA"/>
        </w:rPr>
        <w:t>Про введення  в</w:t>
      </w:r>
      <w:r w:rsidR="004F1A59">
        <w:rPr>
          <w:rFonts w:ascii="Times New Roman" w:hAnsi="Times New Roman" w:cs="Times New Roman"/>
          <w:sz w:val="28"/>
          <w:szCs w:val="28"/>
          <w:lang w:val="uk-UA"/>
        </w:rPr>
        <w:t xml:space="preserve">оєнного </w:t>
      </w:r>
      <w:r w:rsidR="002942BD">
        <w:rPr>
          <w:rFonts w:ascii="Times New Roman" w:hAnsi="Times New Roman" w:cs="Times New Roman"/>
          <w:sz w:val="28"/>
          <w:szCs w:val="28"/>
          <w:lang w:val="uk-UA"/>
        </w:rPr>
        <w:t xml:space="preserve">стану в Україні», </w:t>
      </w:r>
      <w:r w:rsidR="003C3D5E">
        <w:rPr>
          <w:rFonts w:ascii="Times New Roman" w:hAnsi="Times New Roman" w:cs="Times New Roman"/>
          <w:sz w:val="28"/>
          <w:szCs w:val="28"/>
          <w:lang w:val="uk-UA"/>
        </w:rPr>
        <w:t xml:space="preserve">листа   військової частини А4269  від 16.07.2025 №19832, </w:t>
      </w:r>
      <w:r w:rsidR="002942BD">
        <w:rPr>
          <w:rFonts w:ascii="Times New Roman" w:hAnsi="Times New Roman" w:cs="Times New Roman"/>
          <w:sz w:val="28"/>
          <w:szCs w:val="28"/>
          <w:lang w:val="uk-UA"/>
        </w:rPr>
        <w:t>з метою  сприяння у боротьбі України  із збройною агресією російської федерації,</w:t>
      </w:r>
      <w:r w:rsidRPr="00CB0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338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492B3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47338">
        <w:rPr>
          <w:rFonts w:ascii="Times New Roman" w:hAnsi="Times New Roman" w:cs="Times New Roman"/>
          <w:sz w:val="28"/>
          <w:szCs w:val="28"/>
          <w:lang w:val="uk-UA"/>
        </w:rPr>
        <w:t xml:space="preserve">  підрозділами, які залучені для виконання завдань в Кременчуцькому водосховищі,</w:t>
      </w:r>
      <w:r w:rsidRPr="00CB0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Іркліївська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CB01E8">
        <w:rPr>
          <w:rFonts w:ascii="Times New Roman" w:hAnsi="Times New Roman" w:cs="Times New Roman"/>
          <w:sz w:val="28"/>
          <w:szCs w:val="28"/>
          <w:lang w:val="uk-UA"/>
        </w:rPr>
        <w:t>сільська рада</w:t>
      </w:r>
    </w:p>
    <w:p w14:paraId="7334E5EF" w14:textId="77777777" w:rsidR="007A0C6A" w:rsidRPr="00CB01E8" w:rsidRDefault="007A0C6A" w:rsidP="007A0C6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65F8CF" w14:textId="366399C6" w:rsidR="007A0C6A" w:rsidRPr="00D36333" w:rsidRDefault="007A0C6A" w:rsidP="00D3633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3633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95866A3" w14:textId="77777777" w:rsidR="00330105" w:rsidRDefault="00330105" w:rsidP="00D2755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6D1C6845" w14:textId="295B0D95" w:rsidR="00D27553" w:rsidRDefault="002942BD" w:rsidP="00D3633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42BD">
        <w:rPr>
          <w:rFonts w:ascii="Times New Roman" w:hAnsi="Times New Roman" w:cs="Times New Roman"/>
          <w:sz w:val="28"/>
          <w:szCs w:val="28"/>
          <w:lang w:val="uk-UA"/>
        </w:rPr>
        <w:t>Пере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дати  у тимчасове безоплатне  користування </w:t>
      </w:r>
      <w:r w:rsidR="00D27553"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частині  </w:t>
      </w:r>
    </w:p>
    <w:p w14:paraId="29DCC16A" w14:textId="37C9BAB2" w:rsidR="00D27553" w:rsidRDefault="00D27553" w:rsidP="00D2755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А4269 </w:t>
      </w:r>
      <w:r w:rsidR="00D9736B">
        <w:rPr>
          <w:rFonts w:ascii="Times New Roman" w:hAnsi="Times New Roman" w:cs="Times New Roman"/>
          <w:sz w:val="28"/>
          <w:szCs w:val="28"/>
          <w:lang w:val="uk-UA"/>
        </w:rPr>
        <w:t>телекомунікаційний  комплекс</w:t>
      </w:r>
      <w:r w:rsidR="002942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Starlink</w:t>
      </w:r>
      <w:r w:rsidR="00D9736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D9736B" w:rsidRPr="00D973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9736B">
        <w:rPr>
          <w:rFonts w:ascii="Times New Roman" w:hAnsi="Times New Roman" w:cs="Times New Roman"/>
          <w:sz w:val="28"/>
          <w:szCs w:val="28"/>
          <w:lang w:val="uk-UA"/>
        </w:rPr>
        <w:t xml:space="preserve"> К1Т301051327, інвентарний номер 101460094, </w:t>
      </w:r>
      <w:r w:rsidR="00622CD1">
        <w:rPr>
          <w:rFonts w:ascii="Times New Roman" w:hAnsi="Times New Roman" w:cs="Times New Roman"/>
          <w:sz w:val="28"/>
          <w:szCs w:val="28"/>
          <w:lang w:val="uk-UA"/>
        </w:rPr>
        <w:t xml:space="preserve"> первісна </w:t>
      </w:r>
      <w:r w:rsidR="00D9736B">
        <w:rPr>
          <w:rFonts w:ascii="Times New Roman" w:hAnsi="Times New Roman" w:cs="Times New Roman"/>
          <w:sz w:val="28"/>
          <w:szCs w:val="28"/>
          <w:lang w:val="uk-UA"/>
        </w:rPr>
        <w:t>вартість становить -</w:t>
      </w:r>
      <w:r w:rsidR="00641E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36B">
        <w:rPr>
          <w:rFonts w:ascii="Times New Roman" w:hAnsi="Times New Roman" w:cs="Times New Roman"/>
          <w:sz w:val="28"/>
          <w:szCs w:val="28"/>
          <w:lang w:val="uk-UA"/>
        </w:rPr>
        <w:t>28635.00 грн., щ</w:t>
      </w:r>
      <w:r>
        <w:rPr>
          <w:rFonts w:ascii="Times New Roman" w:hAnsi="Times New Roman" w:cs="Times New Roman"/>
          <w:sz w:val="28"/>
          <w:szCs w:val="28"/>
          <w:lang w:val="uk-UA"/>
        </w:rPr>
        <w:t>о належить  до комунальної власності Іркліївської сільської ради  на термін  до завершення  або скасування  правового режиму в</w:t>
      </w:r>
      <w:r w:rsidR="006160F9">
        <w:rPr>
          <w:rFonts w:ascii="Times New Roman" w:hAnsi="Times New Roman" w:cs="Times New Roman"/>
          <w:sz w:val="28"/>
          <w:szCs w:val="28"/>
          <w:lang w:val="uk-UA"/>
        </w:rPr>
        <w:t>оєнного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стану.</w:t>
      </w:r>
    </w:p>
    <w:p w14:paraId="3FF8C7C8" w14:textId="7FAD4687" w:rsidR="00D27553" w:rsidRDefault="00D27553" w:rsidP="00D3633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36333" w:rsidRPr="00D36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Уповноважити  сільського голову</w:t>
      </w:r>
      <w:r w:rsidR="00330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0105"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 w:rsidR="00330105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укласти  договір тимчасового безоплатного користування </w:t>
      </w:r>
      <w:r w:rsidR="00B738BF">
        <w:rPr>
          <w:rFonts w:ascii="Times New Roman" w:hAnsi="Times New Roman" w:cs="Times New Roman"/>
          <w:sz w:val="28"/>
          <w:szCs w:val="28"/>
          <w:lang w:val="uk-UA"/>
        </w:rPr>
        <w:t xml:space="preserve"> майном,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зазначеного в п.1.  даного рішення</w:t>
      </w:r>
      <w:r w:rsidR="00B90CC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термін до завершення або скасування правового режиму</w:t>
      </w:r>
      <w:r w:rsidR="006160F9">
        <w:rPr>
          <w:rFonts w:ascii="Times New Roman" w:hAnsi="Times New Roman" w:cs="Times New Roman"/>
          <w:sz w:val="28"/>
          <w:szCs w:val="28"/>
          <w:lang w:val="uk-UA"/>
        </w:rPr>
        <w:t xml:space="preserve">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5111EA" w14:textId="2EA567D6" w:rsidR="002C6CF3" w:rsidRDefault="00D27553" w:rsidP="00D363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D36333" w:rsidRPr="00D36333">
        <w:rPr>
          <w:rFonts w:ascii="Times New Roman" w:hAnsi="Times New Roman" w:cs="Times New Roman"/>
          <w:sz w:val="28"/>
          <w:szCs w:val="28"/>
        </w:rPr>
        <w:t xml:space="preserve"> </w:t>
      </w:r>
      <w:r w:rsidR="002C6CF3" w:rsidRPr="00572AC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житлово-комунального господарства.</w:t>
      </w:r>
    </w:p>
    <w:p w14:paraId="21BCB37B" w14:textId="77777777" w:rsidR="00947338" w:rsidRDefault="00947338" w:rsidP="002C6CF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24BA64" w14:textId="1067CBBE" w:rsidR="000E1D7F" w:rsidRPr="002942BD" w:rsidRDefault="00F02B19" w:rsidP="006160F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 Анатолій ПИСАРЕНКО</w:t>
      </w:r>
    </w:p>
    <w:sectPr w:rsidR="000E1D7F" w:rsidRPr="002942BD" w:rsidSect="00D3633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16FA6"/>
    <w:multiLevelType w:val="hybridMultilevel"/>
    <w:tmpl w:val="DC3EB816"/>
    <w:lvl w:ilvl="0" w:tplc="0F4AEC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7F"/>
    <w:rsid w:val="000E1D7F"/>
    <w:rsid w:val="002942BD"/>
    <w:rsid w:val="002C6CF3"/>
    <w:rsid w:val="00330105"/>
    <w:rsid w:val="003C3D5E"/>
    <w:rsid w:val="00492B3D"/>
    <w:rsid w:val="004F1A59"/>
    <w:rsid w:val="006160F9"/>
    <w:rsid w:val="00622CD1"/>
    <w:rsid w:val="00641EE7"/>
    <w:rsid w:val="007A0C6A"/>
    <w:rsid w:val="00947338"/>
    <w:rsid w:val="00A728F3"/>
    <w:rsid w:val="00B738BF"/>
    <w:rsid w:val="00B90CCB"/>
    <w:rsid w:val="00B9421A"/>
    <w:rsid w:val="00CB65A8"/>
    <w:rsid w:val="00D27553"/>
    <w:rsid w:val="00D36333"/>
    <w:rsid w:val="00D9736B"/>
    <w:rsid w:val="00F0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34CB"/>
  <w15:chartTrackingRefBased/>
  <w15:docId w15:val="{5709259B-9220-428A-9E48-C0FF7329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C6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1E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Лiля</cp:lastModifiedBy>
  <cp:revision>20</cp:revision>
  <cp:lastPrinted>2025-08-21T13:19:00Z</cp:lastPrinted>
  <dcterms:created xsi:type="dcterms:W3CDTF">2025-07-23T12:53:00Z</dcterms:created>
  <dcterms:modified xsi:type="dcterms:W3CDTF">2025-08-21T13:20:00Z</dcterms:modified>
</cp:coreProperties>
</file>