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40" w:rsidRPr="00C033CB" w:rsidRDefault="00381640" w:rsidP="00C033CB">
      <w:pPr>
        <w:ind w:left="4536" w:firstLine="426"/>
        <w:rPr>
          <w:color w:val="FF0000"/>
        </w:rPr>
      </w:pPr>
      <w:r w:rsidRPr="00C033CB">
        <w:rPr>
          <w:noProof/>
          <w:color w:val="FF0000"/>
          <w:lang w:eastAsia="uk-UA" w:bidi="ar-SA"/>
        </w:rPr>
        <w:drawing>
          <wp:anchor distT="0" distB="0" distL="114300" distR="114300" simplePos="0" relativeHeight="251659264" behindDoc="0" locked="0" layoutInCell="1" allowOverlap="1" wp14:anchorId="3295DB39" wp14:editId="3A07F0D9">
            <wp:simplePos x="0" y="0"/>
            <wp:positionH relativeFrom="margin">
              <wp:posOffset>2686685</wp:posOffset>
            </wp:positionH>
            <wp:positionV relativeFrom="margin">
              <wp:posOffset>12065</wp:posOffset>
            </wp:positionV>
            <wp:extent cx="429260" cy="612140"/>
            <wp:effectExtent l="0" t="0" r="0" b="0"/>
            <wp:wrapNone/>
            <wp:docPr id="13" name="Рисунок 2" descr="UKR_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KR_GE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3CB">
        <w:rPr>
          <w:color w:val="FF0000"/>
        </w:rPr>
        <w:t xml:space="preserve">         </w:t>
      </w:r>
    </w:p>
    <w:p w:rsidR="00381640" w:rsidRPr="00C033CB" w:rsidRDefault="00381640" w:rsidP="00C033CB">
      <w:pPr>
        <w:tabs>
          <w:tab w:val="left" w:pos="4536"/>
          <w:tab w:val="left" w:pos="5245"/>
        </w:tabs>
        <w:rPr>
          <w:b/>
          <w:color w:val="FF0000"/>
        </w:rPr>
      </w:pPr>
    </w:p>
    <w:p w:rsidR="00381640" w:rsidRPr="00C033CB" w:rsidRDefault="00381640" w:rsidP="00C033CB">
      <w:pPr>
        <w:rPr>
          <w:color w:val="FF0000"/>
        </w:rPr>
      </w:pPr>
    </w:p>
    <w:p w:rsidR="00381640" w:rsidRPr="00C033CB" w:rsidRDefault="00381640" w:rsidP="00C033CB">
      <w:pPr>
        <w:tabs>
          <w:tab w:val="left" w:pos="4320"/>
        </w:tabs>
        <w:jc w:val="center"/>
        <w:rPr>
          <w:b/>
          <w:bCs/>
        </w:rPr>
      </w:pPr>
      <w:r w:rsidRPr="00C033CB">
        <w:rPr>
          <w:b/>
          <w:bCs/>
        </w:rPr>
        <w:t>ІРКЛІЇВСЬК</w:t>
      </w:r>
      <w:r w:rsidR="005A533B" w:rsidRPr="00C033CB">
        <w:rPr>
          <w:b/>
          <w:bCs/>
        </w:rPr>
        <w:t xml:space="preserve">А </w:t>
      </w:r>
      <w:r w:rsidRPr="00C033CB">
        <w:rPr>
          <w:b/>
          <w:bCs/>
        </w:rPr>
        <w:t xml:space="preserve"> СІЛЬСЬК</w:t>
      </w:r>
      <w:r w:rsidR="005A533B" w:rsidRPr="00C033CB">
        <w:rPr>
          <w:b/>
          <w:bCs/>
        </w:rPr>
        <w:t xml:space="preserve">А </w:t>
      </w:r>
      <w:r w:rsidRPr="00C033CB">
        <w:rPr>
          <w:b/>
          <w:bCs/>
        </w:rPr>
        <w:t xml:space="preserve"> РАД</w:t>
      </w:r>
      <w:r w:rsidR="005A533B" w:rsidRPr="00C033CB">
        <w:rPr>
          <w:b/>
          <w:bCs/>
        </w:rPr>
        <w:t>А</w:t>
      </w:r>
    </w:p>
    <w:p w:rsidR="00381640" w:rsidRPr="00C033CB" w:rsidRDefault="00381640" w:rsidP="00C033CB">
      <w:pPr>
        <w:tabs>
          <w:tab w:val="left" w:pos="4320"/>
        </w:tabs>
        <w:jc w:val="center"/>
        <w:rPr>
          <w:b/>
          <w:bCs/>
        </w:rPr>
      </w:pPr>
      <w:r w:rsidRPr="00C033CB">
        <w:rPr>
          <w:b/>
        </w:rPr>
        <w:t>ЗОЛОТОНІСЬКОГО РАЙОНУ</w:t>
      </w:r>
      <w:r w:rsidRPr="00C033CB">
        <w:rPr>
          <w:b/>
          <w:bCs/>
        </w:rPr>
        <w:t xml:space="preserve"> </w:t>
      </w:r>
      <w:r w:rsidRPr="00C033CB">
        <w:rPr>
          <w:b/>
        </w:rPr>
        <w:t>ЧЕРКАСЬКОЇ ОБЛАСТІ</w:t>
      </w:r>
    </w:p>
    <w:p w:rsidR="00231725" w:rsidRPr="00C033CB" w:rsidRDefault="00231725" w:rsidP="00C033CB">
      <w:pPr>
        <w:tabs>
          <w:tab w:val="left" w:pos="4320"/>
        </w:tabs>
        <w:jc w:val="center"/>
        <w:rPr>
          <w:b/>
          <w:bCs/>
        </w:rPr>
      </w:pPr>
      <w:r w:rsidRPr="00C033CB">
        <w:rPr>
          <w:b/>
          <w:bCs/>
        </w:rPr>
        <w:t>ВИКОНАВЧИЙ КОМІТЕТ</w:t>
      </w:r>
    </w:p>
    <w:p w:rsidR="00381640" w:rsidRPr="00C033CB" w:rsidRDefault="00381640" w:rsidP="00C033CB">
      <w:pPr>
        <w:tabs>
          <w:tab w:val="left" w:pos="4320"/>
        </w:tabs>
        <w:jc w:val="center"/>
        <w:rPr>
          <w:lang w:eastAsia="uk-UA"/>
        </w:rPr>
      </w:pPr>
    </w:p>
    <w:p w:rsidR="00381640" w:rsidRPr="00C033CB" w:rsidRDefault="00381640" w:rsidP="00C033CB">
      <w:pPr>
        <w:tabs>
          <w:tab w:val="left" w:pos="4320"/>
        </w:tabs>
        <w:jc w:val="center"/>
        <w:rPr>
          <w:b/>
        </w:rPr>
      </w:pPr>
      <w:bookmarkStart w:id="0" w:name="_GoBack"/>
      <w:bookmarkEnd w:id="0"/>
      <w:r w:rsidRPr="00C033CB">
        <w:rPr>
          <w:b/>
          <w:bCs/>
        </w:rPr>
        <w:t xml:space="preserve">Р І Ш Е Н </w:t>
      </w:r>
      <w:proofErr w:type="spellStart"/>
      <w:r w:rsidRPr="00C033CB">
        <w:rPr>
          <w:b/>
          <w:bCs/>
        </w:rPr>
        <w:t>Н</w:t>
      </w:r>
      <w:proofErr w:type="spellEnd"/>
      <w:r w:rsidRPr="00C033CB">
        <w:rPr>
          <w:b/>
          <w:bCs/>
        </w:rPr>
        <w:t xml:space="preserve"> Я</w:t>
      </w:r>
    </w:p>
    <w:p w:rsidR="00381640" w:rsidRPr="00C033CB" w:rsidRDefault="00381640" w:rsidP="00C033CB">
      <w:pPr>
        <w:tabs>
          <w:tab w:val="left" w:pos="4320"/>
        </w:tabs>
      </w:pPr>
    </w:p>
    <w:p w:rsidR="00381640" w:rsidRPr="00C033CB" w:rsidRDefault="00822938" w:rsidP="00C033CB">
      <w:r>
        <w:t>1</w:t>
      </w:r>
      <w:r w:rsidR="008758B3">
        <w:t>1</w:t>
      </w:r>
      <w:r w:rsidR="00381640" w:rsidRPr="00C033CB">
        <w:t>.0</w:t>
      </w:r>
      <w:r w:rsidR="00581F27" w:rsidRPr="00C033CB">
        <w:t>7</w:t>
      </w:r>
      <w:r w:rsidR="00381640" w:rsidRPr="00C033CB">
        <w:t>.202</w:t>
      </w:r>
      <w:r w:rsidR="00C033CB" w:rsidRPr="00C033CB">
        <w:t>5</w:t>
      </w:r>
      <w:r w:rsidR="00381640" w:rsidRPr="00C033CB">
        <w:t xml:space="preserve">                  </w:t>
      </w:r>
      <w:r w:rsidR="00381640" w:rsidRPr="00C033CB">
        <w:tab/>
      </w:r>
      <w:r w:rsidR="00381640" w:rsidRPr="00C033CB">
        <w:tab/>
      </w:r>
      <w:r w:rsidR="00381640" w:rsidRPr="00C033CB">
        <w:tab/>
      </w:r>
      <w:r w:rsidR="00381640" w:rsidRPr="00C033CB">
        <w:tab/>
      </w:r>
      <w:r w:rsidR="00381640" w:rsidRPr="00C033CB">
        <w:tab/>
      </w:r>
      <w:r w:rsidR="00381640" w:rsidRPr="00C033CB">
        <w:tab/>
        <w:t xml:space="preserve">      </w:t>
      </w:r>
      <w:r w:rsidR="00403AD8" w:rsidRPr="00C033CB">
        <w:t xml:space="preserve">         </w:t>
      </w:r>
      <w:r w:rsidR="00381640" w:rsidRPr="00C033CB">
        <w:t xml:space="preserve">  </w:t>
      </w:r>
      <w:r w:rsidR="004C081E" w:rsidRPr="00C033CB">
        <w:t xml:space="preserve">    </w:t>
      </w:r>
      <w:r w:rsidR="00381640" w:rsidRPr="00C033CB">
        <w:t xml:space="preserve"> </w:t>
      </w:r>
      <w:r w:rsidR="007E502C" w:rsidRPr="00C033CB">
        <w:t xml:space="preserve">   </w:t>
      </w:r>
      <w:r w:rsidR="00E13064" w:rsidRPr="00C033CB">
        <w:t xml:space="preserve">   </w:t>
      </w:r>
      <w:r w:rsidR="007E502C" w:rsidRPr="00C033CB">
        <w:t xml:space="preserve">     </w:t>
      </w:r>
      <w:r w:rsidR="00381640" w:rsidRPr="00C033CB">
        <w:t xml:space="preserve">№ </w:t>
      </w:r>
      <w:r w:rsidR="00684D5F" w:rsidRPr="00C033CB">
        <w:t>1</w:t>
      </w:r>
      <w:r w:rsidR="00C033CB" w:rsidRPr="00C033CB">
        <w:t>3</w:t>
      </w:r>
      <w:r w:rsidR="008758B3">
        <w:t>4</w:t>
      </w:r>
      <w:r w:rsidR="00381640" w:rsidRPr="00C033CB">
        <w:t xml:space="preserve">                                     c. </w:t>
      </w:r>
      <w:proofErr w:type="spellStart"/>
      <w:r w:rsidR="00381640" w:rsidRPr="00C033CB">
        <w:t>Іркліїв</w:t>
      </w:r>
      <w:proofErr w:type="spellEnd"/>
    </w:p>
    <w:p w:rsidR="00381640" w:rsidRPr="00C033CB" w:rsidRDefault="00381640" w:rsidP="00C033CB">
      <w:pPr>
        <w:tabs>
          <w:tab w:val="left" w:pos="4320"/>
        </w:tabs>
      </w:pPr>
      <w:r w:rsidRPr="00C033CB">
        <w:tab/>
      </w:r>
      <w:r w:rsidRPr="00C033CB">
        <w:tab/>
      </w:r>
      <w:r w:rsidRPr="00C033CB">
        <w:tab/>
      </w:r>
      <w:r w:rsidRPr="00C033CB">
        <w:tab/>
      </w:r>
      <w:r w:rsidRPr="00C033CB">
        <w:tab/>
      </w:r>
    </w:p>
    <w:p w:rsidR="00381640" w:rsidRPr="00C033CB" w:rsidRDefault="00581F27" w:rsidP="00C033CB">
      <w:pPr>
        <w:ind w:right="4676"/>
        <w:jc w:val="both"/>
        <w:rPr>
          <w:b/>
        </w:rPr>
      </w:pPr>
      <w:r w:rsidRPr="00C033CB">
        <w:rPr>
          <w:b/>
          <w:lang w:eastAsia="ru-RU"/>
        </w:rPr>
        <w:t>Про підсумки роботи із зверненнями громадян, що надійшли до Іркліївської сільської ради за І півріччя 202</w:t>
      </w:r>
      <w:r w:rsidR="00C033CB" w:rsidRPr="00C033CB">
        <w:rPr>
          <w:b/>
          <w:lang w:eastAsia="ru-RU"/>
        </w:rPr>
        <w:t>5</w:t>
      </w:r>
      <w:r w:rsidR="007D1355" w:rsidRPr="00C033CB">
        <w:rPr>
          <w:b/>
          <w:lang w:eastAsia="ru-RU"/>
        </w:rPr>
        <w:t xml:space="preserve"> </w:t>
      </w:r>
      <w:r w:rsidRPr="00C033CB">
        <w:rPr>
          <w:b/>
          <w:lang w:eastAsia="ru-RU"/>
        </w:rPr>
        <w:t>року</w:t>
      </w:r>
    </w:p>
    <w:p w:rsidR="00381640" w:rsidRPr="00C033CB" w:rsidRDefault="00381640" w:rsidP="00C033CB">
      <w:pPr>
        <w:rPr>
          <w:color w:val="FF0000"/>
        </w:rPr>
      </w:pPr>
    </w:p>
    <w:p w:rsidR="00381640" w:rsidRPr="00C033CB" w:rsidRDefault="00403AD8" w:rsidP="00C033CB">
      <w:pPr>
        <w:tabs>
          <w:tab w:val="left" w:leader="underscore" w:pos="3163"/>
        </w:tabs>
        <w:autoSpaceDN/>
        <w:adjustRightInd/>
        <w:spacing w:after="271"/>
        <w:jc w:val="both"/>
        <w:rPr>
          <w:lang w:eastAsia="ru-RU" w:bidi="ar-SA"/>
        </w:rPr>
      </w:pPr>
      <w:r w:rsidRPr="00C033CB">
        <w:rPr>
          <w:lang w:eastAsia="ru-RU" w:bidi="ar-SA"/>
        </w:rPr>
        <w:t xml:space="preserve">             Відповідно до </w:t>
      </w:r>
      <w:r w:rsidRPr="00C033CB">
        <w:rPr>
          <w:bCs/>
          <w:lang w:eastAsia="ru-RU" w:bidi="ar-SA"/>
        </w:rPr>
        <w:t>пункту 1 частини б статті 38 Закону України «Про місцеве самоврядування в Україні»,</w:t>
      </w:r>
      <w:r w:rsidRPr="00C033CB">
        <w:rPr>
          <w:lang w:eastAsia="ru-RU" w:bidi="ar-SA"/>
        </w:rPr>
        <w:t xml:space="preserve"> Закону України «Про звернення громадян»,</w:t>
      </w:r>
      <w:r w:rsidRPr="00C033CB">
        <w:rPr>
          <w:bCs/>
          <w:lang w:eastAsia="ru-RU" w:bidi="ar-SA"/>
        </w:rPr>
        <w:t xml:space="preserve"> Указу Президента України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63521B" w:rsidRPr="00C033CB">
        <w:rPr>
          <w:bCs/>
          <w:lang w:eastAsia="ru-RU" w:bidi="ar-SA"/>
        </w:rPr>
        <w:t>,</w:t>
      </w:r>
      <w:r w:rsidRPr="00C033CB">
        <w:rPr>
          <w:lang w:eastAsia="ru-RU" w:bidi="ar-SA"/>
        </w:rPr>
        <w:t xml:space="preserve"> з метою безумовного забезпечення конституційного права громадян на звернення, розглянувши інформаційну довідку про підсумки роботи із зверненнями громадян, що надійшли до Іркліївської сільської ради </w:t>
      </w:r>
      <w:r w:rsidR="00581F27" w:rsidRPr="00C033CB">
        <w:rPr>
          <w:lang w:eastAsia="ru-RU" w:bidi="ar-SA"/>
        </w:rPr>
        <w:t>за І півріччя</w:t>
      </w:r>
      <w:r w:rsidRPr="00C033CB">
        <w:rPr>
          <w:lang w:eastAsia="ru-RU" w:bidi="ar-SA"/>
        </w:rPr>
        <w:t xml:space="preserve"> 202</w:t>
      </w:r>
      <w:r w:rsidR="00C033CB" w:rsidRPr="00C033CB">
        <w:rPr>
          <w:lang w:eastAsia="ru-RU" w:bidi="ar-SA"/>
        </w:rPr>
        <w:t>5</w:t>
      </w:r>
      <w:r w:rsidRPr="00C033CB">
        <w:rPr>
          <w:lang w:eastAsia="ru-RU" w:bidi="ar-SA"/>
        </w:rPr>
        <w:t xml:space="preserve"> року, виконавчий комітет Іркліївської сільської ради</w:t>
      </w:r>
    </w:p>
    <w:p w:rsidR="00381640" w:rsidRPr="00C033CB" w:rsidRDefault="00381640" w:rsidP="00C033CB">
      <w:pPr>
        <w:autoSpaceDN/>
        <w:adjustRightInd/>
        <w:spacing w:after="273"/>
        <w:jc w:val="center"/>
        <w:rPr>
          <w:lang w:eastAsia="uk-UA" w:bidi="ar-SA"/>
        </w:rPr>
      </w:pPr>
      <w:r w:rsidRPr="00C033CB">
        <w:rPr>
          <w:lang w:eastAsia="uk-UA" w:bidi="ar-SA"/>
        </w:rPr>
        <w:t>ВИРІШИВ:</w:t>
      </w:r>
    </w:p>
    <w:p w:rsidR="00403AD8" w:rsidRPr="00C033CB" w:rsidRDefault="0063521B" w:rsidP="00C033CB">
      <w:pPr>
        <w:widowControl/>
        <w:numPr>
          <w:ilvl w:val="0"/>
          <w:numId w:val="3"/>
        </w:numPr>
        <w:tabs>
          <w:tab w:val="clear" w:pos="720"/>
          <w:tab w:val="num" w:pos="360"/>
        </w:tabs>
        <w:autoSpaceDN/>
        <w:adjustRightInd/>
        <w:ind w:left="0" w:firstLine="0"/>
        <w:jc w:val="both"/>
        <w:rPr>
          <w:lang w:eastAsia="ru-RU" w:bidi="ar-SA"/>
        </w:rPr>
      </w:pPr>
      <w:r w:rsidRPr="00C033CB">
        <w:rPr>
          <w:lang w:eastAsia="ru-RU" w:bidi="ar-SA"/>
        </w:rPr>
        <w:t>І</w:t>
      </w:r>
      <w:r w:rsidR="00403AD8" w:rsidRPr="00C033CB">
        <w:rPr>
          <w:lang w:eastAsia="ru-RU" w:bidi="ar-SA"/>
        </w:rPr>
        <w:t xml:space="preserve">нформаційну довідку про підсумки роботи із зверненнями громадян, що надійшли до Іркліївської сільської ради </w:t>
      </w:r>
      <w:r w:rsidR="00581F27" w:rsidRPr="00C033CB">
        <w:rPr>
          <w:lang w:eastAsia="ru-RU" w:bidi="ar-SA"/>
        </w:rPr>
        <w:t xml:space="preserve">за І півріччя </w:t>
      </w:r>
      <w:r w:rsidR="00403AD8" w:rsidRPr="00C033CB">
        <w:rPr>
          <w:lang w:eastAsia="ru-RU" w:bidi="ar-SA"/>
        </w:rPr>
        <w:t>202</w:t>
      </w:r>
      <w:r w:rsidR="00C033CB" w:rsidRPr="00C033CB">
        <w:rPr>
          <w:lang w:eastAsia="ru-RU" w:bidi="ar-SA"/>
        </w:rPr>
        <w:t>5</w:t>
      </w:r>
      <w:r w:rsidR="00403AD8" w:rsidRPr="00C033CB">
        <w:rPr>
          <w:lang w:eastAsia="ru-RU" w:bidi="ar-SA"/>
        </w:rPr>
        <w:t xml:space="preserve"> року</w:t>
      </w:r>
      <w:r w:rsidRPr="00C033CB">
        <w:rPr>
          <w:lang w:eastAsia="ru-RU" w:bidi="ar-SA"/>
        </w:rPr>
        <w:t>, взяти до відома (додаток)</w:t>
      </w:r>
      <w:r w:rsidR="00403AD8" w:rsidRPr="00C033CB">
        <w:rPr>
          <w:lang w:eastAsia="ru-RU" w:bidi="ar-SA"/>
        </w:rPr>
        <w:t>.</w:t>
      </w:r>
    </w:p>
    <w:p w:rsidR="00403AD8" w:rsidRPr="00C033CB" w:rsidRDefault="00403AD8" w:rsidP="00C033CB">
      <w:pPr>
        <w:widowControl/>
        <w:numPr>
          <w:ilvl w:val="0"/>
          <w:numId w:val="3"/>
        </w:numPr>
        <w:tabs>
          <w:tab w:val="clear" w:pos="720"/>
          <w:tab w:val="num" w:pos="360"/>
        </w:tabs>
        <w:autoSpaceDN/>
        <w:adjustRightInd/>
        <w:ind w:left="0" w:firstLine="0"/>
        <w:jc w:val="both"/>
        <w:rPr>
          <w:lang w:eastAsia="ru-RU" w:bidi="ar-SA"/>
        </w:rPr>
      </w:pPr>
      <w:r w:rsidRPr="00C033CB">
        <w:rPr>
          <w:lang w:eastAsia="ru-RU" w:bidi="ar-SA"/>
        </w:rPr>
        <w:t>Визнати задовільною роботу відділів та посадових осіб виконавчого комітету Іркліївської сільської ради щодо забезпечення своєчасного, кваліфікованого, повного розгляду звернень громадян.</w:t>
      </w:r>
    </w:p>
    <w:p w:rsidR="00C033CB" w:rsidRPr="00C033CB" w:rsidRDefault="00403AD8" w:rsidP="00C34310">
      <w:pPr>
        <w:widowControl/>
        <w:numPr>
          <w:ilvl w:val="0"/>
          <w:numId w:val="3"/>
        </w:numPr>
        <w:tabs>
          <w:tab w:val="clear" w:pos="720"/>
          <w:tab w:val="num" w:pos="360"/>
        </w:tabs>
        <w:autoSpaceDN/>
        <w:adjustRightInd/>
        <w:spacing w:after="240"/>
        <w:ind w:left="0" w:firstLine="0"/>
        <w:contextualSpacing/>
        <w:jc w:val="both"/>
        <w:rPr>
          <w:rFonts w:eastAsiaTheme="minorHAnsi"/>
          <w:bCs/>
          <w:lang w:val="ru-RU" w:eastAsia="en-US" w:bidi="ar-SA"/>
        </w:rPr>
      </w:pPr>
      <w:proofErr w:type="spellStart"/>
      <w:r w:rsidRPr="00C033CB">
        <w:rPr>
          <w:rFonts w:eastAsiaTheme="minorHAnsi"/>
          <w:bCs/>
          <w:lang w:val="ru-RU" w:eastAsia="en-US" w:bidi="ar-SA"/>
        </w:rPr>
        <w:t>Керівникам</w:t>
      </w:r>
      <w:proofErr w:type="spellEnd"/>
      <w:r w:rsidRPr="00C033CB">
        <w:rPr>
          <w:rFonts w:eastAsiaTheme="minorHAnsi"/>
          <w:bCs/>
          <w:lang w:val="ru-RU" w:eastAsia="en-US" w:bidi="ar-SA"/>
        </w:rPr>
        <w:t xml:space="preserve"> </w:t>
      </w:r>
      <w:r w:rsidRPr="00C033CB">
        <w:rPr>
          <w:rFonts w:eastAsiaTheme="minorHAnsi"/>
          <w:bCs/>
          <w:lang w:eastAsia="en-US" w:bidi="ar-SA"/>
        </w:rPr>
        <w:t xml:space="preserve">структурних підрозділів та </w:t>
      </w:r>
      <w:proofErr w:type="spellStart"/>
      <w:r w:rsidRPr="00C033CB">
        <w:rPr>
          <w:rFonts w:eastAsiaTheme="minorHAnsi"/>
          <w:bCs/>
          <w:lang w:val="ru-RU" w:eastAsia="en-US" w:bidi="ar-SA"/>
        </w:rPr>
        <w:t>підвідомчих</w:t>
      </w:r>
      <w:proofErr w:type="spellEnd"/>
      <w:r w:rsidRPr="00C033CB">
        <w:rPr>
          <w:rFonts w:eastAsiaTheme="minorHAnsi"/>
          <w:bCs/>
          <w:lang w:val="ru-RU" w:eastAsia="en-US" w:bidi="ar-SA"/>
        </w:rPr>
        <w:t xml:space="preserve"> </w:t>
      </w:r>
      <w:proofErr w:type="spellStart"/>
      <w:r w:rsidRPr="00C033CB">
        <w:rPr>
          <w:rFonts w:eastAsiaTheme="minorHAnsi"/>
          <w:bCs/>
          <w:lang w:val="ru-RU" w:eastAsia="en-US" w:bidi="ar-SA"/>
        </w:rPr>
        <w:t>підприємств</w:t>
      </w:r>
      <w:proofErr w:type="spellEnd"/>
      <w:r w:rsidRPr="00C033CB">
        <w:rPr>
          <w:rFonts w:eastAsiaTheme="minorHAnsi"/>
          <w:bCs/>
          <w:lang w:val="ru-RU" w:eastAsia="en-US" w:bidi="ar-SA"/>
        </w:rPr>
        <w:t xml:space="preserve">, </w:t>
      </w:r>
      <w:proofErr w:type="spellStart"/>
      <w:r w:rsidRPr="00C033CB">
        <w:rPr>
          <w:rFonts w:eastAsiaTheme="minorHAnsi"/>
          <w:bCs/>
          <w:lang w:val="ru-RU" w:eastAsia="en-US" w:bidi="ar-SA"/>
        </w:rPr>
        <w:t>установ</w:t>
      </w:r>
      <w:proofErr w:type="spellEnd"/>
      <w:r w:rsidRPr="00C033CB">
        <w:rPr>
          <w:rFonts w:eastAsiaTheme="minorHAnsi"/>
          <w:bCs/>
          <w:lang w:val="ru-RU" w:eastAsia="en-US" w:bidi="ar-SA"/>
        </w:rPr>
        <w:t xml:space="preserve"> та </w:t>
      </w:r>
      <w:proofErr w:type="spellStart"/>
      <w:r w:rsidRPr="00C033CB">
        <w:rPr>
          <w:rFonts w:eastAsiaTheme="minorHAnsi"/>
          <w:bCs/>
          <w:lang w:val="ru-RU" w:eastAsia="en-US" w:bidi="ar-SA"/>
        </w:rPr>
        <w:t>організацій</w:t>
      </w:r>
      <w:proofErr w:type="spellEnd"/>
      <w:r w:rsidRPr="00C033CB">
        <w:rPr>
          <w:rFonts w:eastAsiaTheme="minorHAnsi"/>
          <w:bCs/>
          <w:lang w:val="ru-RU" w:eastAsia="en-US" w:bidi="ar-SA"/>
        </w:rPr>
        <w:t xml:space="preserve"> </w:t>
      </w:r>
      <w:proofErr w:type="spellStart"/>
      <w:r w:rsidRPr="00C033CB">
        <w:rPr>
          <w:rFonts w:eastAsiaTheme="minorHAnsi"/>
          <w:bCs/>
          <w:lang w:val="ru-RU" w:eastAsia="en-US" w:bidi="ar-SA"/>
        </w:rPr>
        <w:t>сільської</w:t>
      </w:r>
      <w:proofErr w:type="spellEnd"/>
      <w:r w:rsidRPr="00C033CB">
        <w:rPr>
          <w:rFonts w:eastAsiaTheme="minorHAnsi"/>
          <w:bCs/>
          <w:lang w:val="ru-RU" w:eastAsia="en-US" w:bidi="ar-SA"/>
        </w:rPr>
        <w:t xml:space="preserve"> ради</w:t>
      </w:r>
      <w:r w:rsidRPr="00C033CB">
        <w:rPr>
          <w:rFonts w:eastAsiaTheme="minorHAnsi"/>
          <w:bCs/>
          <w:lang w:eastAsia="en-US" w:bidi="ar-SA"/>
        </w:rPr>
        <w:t>,</w:t>
      </w:r>
      <w:r w:rsidRPr="00C033CB">
        <w:rPr>
          <w:rFonts w:eastAsiaTheme="minorHAnsi"/>
          <w:bCs/>
          <w:lang w:val="ru-RU" w:eastAsia="en-US" w:bidi="ar-SA"/>
        </w:rPr>
        <w:t xml:space="preserve"> </w:t>
      </w:r>
      <w:proofErr w:type="spellStart"/>
      <w:r w:rsidRPr="00C033CB">
        <w:rPr>
          <w:rFonts w:eastAsiaTheme="minorHAnsi"/>
          <w:bCs/>
          <w:lang w:val="ru-RU" w:eastAsia="en-US" w:bidi="ar-SA"/>
        </w:rPr>
        <w:t>посилити</w:t>
      </w:r>
      <w:proofErr w:type="spellEnd"/>
      <w:r w:rsidRPr="00C033CB">
        <w:rPr>
          <w:rFonts w:eastAsiaTheme="minorHAnsi"/>
          <w:bCs/>
          <w:lang w:val="ru-RU" w:eastAsia="en-US" w:bidi="ar-SA"/>
        </w:rPr>
        <w:t xml:space="preserve"> контроль за </w:t>
      </w:r>
      <w:proofErr w:type="spellStart"/>
      <w:r w:rsidRPr="00C033CB">
        <w:rPr>
          <w:rFonts w:eastAsiaTheme="minorHAnsi"/>
          <w:bCs/>
          <w:lang w:val="ru-RU" w:eastAsia="en-US" w:bidi="ar-SA"/>
        </w:rPr>
        <w:t>виконання</w:t>
      </w:r>
      <w:proofErr w:type="spellEnd"/>
      <w:r w:rsidRPr="00C033CB">
        <w:rPr>
          <w:rFonts w:eastAsiaTheme="minorHAnsi"/>
          <w:bCs/>
          <w:lang w:eastAsia="en-US" w:bidi="ar-SA"/>
        </w:rPr>
        <w:t>м</w:t>
      </w:r>
      <w:r w:rsidRPr="00C033CB">
        <w:rPr>
          <w:rFonts w:eastAsiaTheme="minorHAnsi"/>
          <w:bCs/>
          <w:lang w:val="ru-RU" w:eastAsia="en-US" w:bidi="ar-SA"/>
        </w:rPr>
        <w:t xml:space="preserve"> ст. 20 Закону </w:t>
      </w:r>
      <w:proofErr w:type="spellStart"/>
      <w:proofErr w:type="gramStart"/>
      <w:r w:rsidRPr="00C033CB">
        <w:rPr>
          <w:rFonts w:eastAsiaTheme="minorHAnsi"/>
          <w:bCs/>
          <w:lang w:val="ru-RU" w:eastAsia="en-US" w:bidi="ar-SA"/>
        </w:rPr>
        <w:t>України</w:t>
      </w:r>
      <w:proofErr w:type="spellEnd"/>
      <w:r w:rsidRPr="00C033CB">
        <w:rPr>
          <w:rFonts w:eastAsiaTheme="minorHAnsi"/>
          <w:bCs/>
          <w:lang w:val="ru-RU" w:eastAsia="en-US" w:bidi="ar-SA"/>
        </w:rPr>
        <w:t xml:space="preserve"> </w:t>
      </w:r>
      <w:r w:rsidRPr="00C033CB">
        <w:rPr>
          <w:rFonts w:eastAsiaTheme="minorHAnsi"/>
          <w:bCs/>
          <w:lang w:eastAsia="en-US" w:bidi="ar-SA"/>
        </w:rPr>
        <w:t xml:space="preserve"> «</w:t>
      </w:r>
      <w:proofErr w:type="gramEnd"/>
      <w:r w:rsidRPr="00C033CB">
        <w:rPr>
          <w:rFonts w:eastAsiaTheme="minorHAnsi"/>
          <w:bCs/>
          <w:lang w:val="ru-RU" w:eastAsia="en-US" w:bidi="ar-SA"/>
        </w:rPr>
        <w:t xml:space="preserve">Про </w:t>
      </w:r>
      <w:proofErr w:type="spellStart"/>
      <w:r w:rsidRPr="00C033CB">
        <w:rPr>
          <w:rFonts w:eastAsiaTheme="minorHAnsi"/>
          <w:bCs/>
          <w:lang w:val="ru-RU" w:eastAsia="en-US" w:bidi="ar-SA"/>
        </w:rPr>
        <w:t>звернення</w:t>
      </w:r>
      <w:proofErr w:type="spellEnd"/>
      <w:r w:rsidRPr="00C033CB">
        <w:rPr>
          <w:rFonts w:eastAsiaTheme="minorHAnsi"/>
          <w:bCs/>
          <w:lang w:val="ru-RU" w:eastAsia="en-US" w:bidi="ar-SA"/>
        </w:rPr>
        <w:t xml:space="preserve"> </w:t>
      </w:r>
      <w:proofErr w:type="spellStart"/>
      <w:r w:rsidRPr="00C033CB">
        <w:rPr>
          <w:rFonts w:eastAsiaTheme="minorHAnsi"/>
          <w:bCs/>
          <w:lang w:val="ru-RU" w:eastAsia="en-US" w:bidi="ar-SA"/>
        </w:rPr>
        <w:t>громадян</w:t>
      </w:r>
      <w:proofErr w:type="spellEnd"/>
      <w:r w:rsidRPr="00C033CB">
        <w:rPr>
          <w:rFonts w:eastAsiaTheme="minorHAnsi"/>
          <w:bCs/>
          <w:lang w:eastAsia="en-US" w:bidi="ar-SA"/>
        </w:rPr>
        <w:t>»</w:t>
      </w:r>
      <w:r w:rsidRPr="00C033CB">
        <w:rPr>
          <w:rFonts w:eastAsiaTheme="minorHAnsi"/>
          <w:bCs/>
          <w:lang w:val="ru-RU" w:eastAsia="en-US" w:bidi="ar-SA"/>
        </w:rPr>
        <w:t>.</w:t>
      </w:r>
    </w:p>
    <w:p w:rsidR="008366A6" w:rsidRPr="00C033CB" w:rsidRDefault="00403AD8" w:rsidP="002F18D1">
      <w:pPr>
        <w:widowControl/>
        <w:numPr>
          <w:ilvl w:val="0"/>
          <w:numId w:val="3"/>
        </w:numPr>
        <w:tabs>
          <w:tab w:val="clear" w:pos="720"/>
          <w:tab w:val="num" w:pos="360"/>
        </w:tabs>
        <w:autoSpaceDN/>
        <w:adjustRightInd/>
        <w:spacing w:after="240"/>
        <w:ind w:left="0" w:firstLine="0"/>
        <w:contextualSpacing/>
        <w:jc w:val="both"/>
        <w:rPr>
          <w:rFonts w:eastAsiaTheme="minorHAnsi"/>
          <w:lang w:eastAsia="en-US" w:bidi="ar-SA"/>
        </w:rPr>
      </w:pPr>
      <w:r w:rsidRPr="00C033CB">
        <w:rPr>
          <w:rFonts w:eastAsiaTheme="minorHAnsi"/>
          <w:bCs/>
          <w:lang w:eastAsia="en-US" w:bidi="ar-SA"/>
        </w:rPr>
        <w:t xml:space="preserve">Відповідальним особам за роботу із зверненнями громадян вжити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 виконання норм Закону України «Про звернення громадян». </w:t>
      </w:r>
    </w:p>
    <w:p w:rsidR="00403AD8" w:rsidRDefault="00403AD8" w:rsidP="00C033CB">
      <w:pPr>
        <w:widowControl/>
        <w:numPr>
          <w:ilvl w:val="0"/>
          <w:numId w:val="3"/>
        </w:numPr>
        <w:tabs>
          <w:tab w:val="clear" w:pos="720"/>
          <w:tab w:val="num" w:pos="360"/>
        </w:tabs>
        <w:autoSpaceDN/>
        <w:adjustRightInd/>
        <w:spacing w:after="240"/>
        <w:ind w:left="0" w:firstLine="0"/>
        <w:jc w:val="both"/>
        <w:rPr>
          <w:lang w:eastAsia="ru-RU" w:bidi="ar-SA"/>
        </w:rPr>
      </w:pPr>
      <w:r w:rsidRPr="00C033CB">
        <w:rPr>
          <w:lang w:eastAsia="ru-RU" w:bidi="ar-SA"/>
        </w:rPr>
        <w:t>Контроль за виконанням рішення покласти на керуючу справами виконавчого комітету     С</w:t>
      </w:r>
      <w:r w:rsidR="0063521B" w:rsidRPr="00C033CB">
        <w:rPr>
          <w:lang w:eastAsia="ru-RU" w:bidi="ar-SA"/>
        </w:rPr>
        <w:t>вітлану ЛУТ</w:t>
      </w:r>
      <w:r w:rsidRPr="00C033CB">
        <w:rPr>
          <w:lang w:eastAsia="ru-RU" w:bidi="ar-SA"/>
        </w:rPr>
        <w:t>.</w:t>
      </w:r>
    </w:p>
    <w:p w:rsidR="00403AD8" w:rsidRPr="00C033CB" w:rsidRDefault="007D1355" w:rsidP="00C033CB">
      <w:pPr>
        <w:widowControl/>
        <w:shd w:val="clear" w:color="auto" w:fill="FFFFFF"/>
        <w:autoSpaceDN/>
        <w:adjustRightInd/>
        <w:jc w:val="both"/>
        <w:outlineLvl w:val="1"/>
        <w:rPr>
          <w:lang w:eastAsia="ru-RU" w:bidi="ar-SA"/>
        </w:rPr>
      </w:pPr>
      <w:r w:rsidRPr="00C033CB">
        <w:rPr>
          <w:lang w:eastAsia="ru-RU" w:bidi="ar-SA"/>
        </w:rPr>
        <w:t xml:space="preserve">  </w:t>
      </w:r>
      <w:r w:rsidR="00403AD8" w:rsidRPr="00C033CB">
        <w:rPr>
          <w:lang w:eastAsia="ru-RU" w:bidi="ar-SA"/>
        </w:rPr>
        <w:t xml:space="preserve"> Сільський голова                          </w:t>
      </w:r>
      <w:r w:rsidRPr="00C033CB">
        <w:rPr>
          <w:lang w:eastAsia="ru-RU" w:bidi="ar-SA"/>
        </w:rPr>
        <w:t xml:space="preserve">       </w:t>
      </w:r>
      <w:r w:rsidR="00403AD8" w:rsidRPr="00C033CB">
        <w:rPr>
          <w:lang w:eastAsia="ru-RU" w:bidi="ar-SA"/>
        </w:rPr>
        <w:t xml:space="preserve">                           Анатолій ПИСАРЕНКО</w:t>
      </w:r>
    </w:p>
    <w:p w:rsidR="00403AD8" w:rsidRPr="00C033CB" w:rsidRDefault="00403AD8" w:rsidP="00C033CB">
      <w:pPr>
        <w:widowControl/>
        <w:autoSpaceDN/>
        <w:adjustRightInd/>
        <w:jc w:val="center"/>
        <w:rPr>
          <w:color w:val="FF0000"/>
          <w:lang w:eastAsia="ru-RU" w:bidi="ar-SA"/>
        </w:rPr>
      </w:pPr>
    </w:p>
    <w:p w:rsidR="008D1E48" w:rsidRPr="00C033CB" w:rsidRDefault="00C033CB" w:rsidP="00C033CB">
      <w:pPr>
        <w:widowControl/>
        <w:autoSpaceDN/>
        <w:adjustRightInd/>
        <w:jc w:val="center"/>
        <w:rPr>
          <w:rFonts w:eastAsia="Calibri"/>
          <w:sz w:val="24"/>
          <w:szCs w:val="24"/>
          <w:lang w:val="ru-RU" w:eastAsia="en-US" w:bidi="ar-SA"/>
        </w:rPr>
      </w:pPr>
      <w:r w:rsidRPr="00C033CB">
        <w:rPr>
          <w:rFonts w:eastAsia="Calibri"/>
          <w:sz w:val="24"/>
          <w:szCs w:val="24"/>
          <w:lang w:val="ru-RU" w:eastAsia="en-US" w:bidi="ar-SA"/>
        </w:rPr>
        <w:lastRenderedPageBreak/>
        <w:t xml:space="preserve">  </w:t>
      </w:r>
      <w:r w:rsidR="007D1355" w:rsidRPr="00C033CB">
        <w:rPr>
          <w:rFonts w:eastAsia="Calibri"/>
          <w:sz w:val="24"/>
          <w:szCs w:val="24"/>
          <w:lang w:val="ru-RU" w:eastAsia="en-US" w:bidi="ar-SA"/>
        </w:rPr>
        <w:t xml:space="preserve">                                                               </w:t>
      </w:r>
      <w:r w:rsidR="00B643C3" w:rsidRPr="00C033CB">
        <w:rPr>
          <w:rFonts w:eastAsia="Calibri"/>
          <w:sz w:val="24"/>
          <w:szCs w:val="24"/>
          <w:lang w:val="ru-RU" w:eastAsia="en-US" w:bidi="ar-SA"/>
        </w:rPr>
        <w:t xml:space="preserve">  </w:t>
      </w:r>
      <w:r w:rsidR="007D1355" w:rsidRPr="00C033CB">
        <w:rPr>
          <w:rFonts w:eastAsia="Calibri"/>
          <w:sz w:val="24"/>
          <w:szCs w:val="24"/>
          <w:lang w:val="ru-RU" w:eastAsia="en-US" w:bidi="ar-SA"/>
        </w:rPr>
        <w:t xml:space="preserve"> </w:t>
      </w:r>
      <w:r w:rsidR="00B643C3" w:rsidRPr="00C033CB">
        <w:rPr>
          <w:rFonts w:eastAsia="Calibri"/>
          <w:sz w:val="24"/>
          <w:szCs w:val="24"/>
          <w:lang w:val="ru-RU" w:eastAsia="en-US" w:bidi="ar-SA"/>
        </w:rPr>
        <w:t xml:space="preserve"> </w:t>
      </w:r>
      <w:r w:rsidR="007D1355" w:rsidRPr="00C033CB">
        <w:rPr>
          <w:rFonts w:eastAsia="Calibri"/>
          <w:sz w:val="24"/>
          <w:szCs w:val="24"/>
          <w:lang w:val="ru-RU" w:eastAsia="en-US" w:bidi="ar-SA"/>
        </w:rPr>
        <w:t xml:space="preserve"> </w:t>
      </w:r>
      <w:r w:rsidR="00B643C3" w:rsidRPr="00C033CB">
        <w:rPr>
          <w:rFonts w:eastAsia="Calibri"/>
          <w:sz w:val="24"/>
          <w:szCs w:val="24"/>
          <w:lang w:val="ru-RU" w:eastAsia="en-US" w:bidi="ar-SA"/>
        </w:rPr>
        <w:t xml:space="preserve"> </w:t>
      </w:r>
      <w:proofErr w:type="spellStart"/>
      <w:r w:rsidR="008D1E48" w:rsidRPr="00C033CB">
        <w:rPr>
          <w:rFonts w:eastAsia="Calibri"/>
          <w:sz w:val="24"/>
          <w:szCs w:val="24"/>
          <w:lang w:val="ru-RU" w:eastAsia="en-US" w:bidi="ar-SA"/>
        </w:rPr>
        <w:t>Додаток</w:t>
      </w:r>
      <w:proofErr w:type="spellEnd"/>
      <w:r w:rsidR="008D1E48" w:rsidRPr="00C033CB">
        <w:rPr>
          <w:rFonts w:eastAsia="Calibri"/>
          <w:sz w:val="24"/>
          <w:szCs w:val="24"/>
          <w:lang w:val="ru-RU" w:eastAsia="en-US" w:bidi="ar-SA"/>
        </w:rPr>
        <w:t xml:space="preserve"> </w:t>
      </w:r>
    </w:p>
    <w:p w:rsidR="008D1E48" w:rsidRPr="00C033CB" w:rsidRDefault="007D1355" w:rsidP="00C033CB">
      <w:pPr>
        <w:widowControl/>
        <w:autoSpaceDN/>
        <w:adjustRightInd/>
        <w:rPr>
          <w:rFonts w:eastAsia="Calibri"/>
          <w:sz w:val="24"/>
          <w:szCs w:val="24"/>
          <w:lang w:val="ru-RU" w:eastAsia="en-US" w:bidi="ar-SA"/>
        </w:rPr>
      </w:pPr>
      <w:r w:rsidRPr="00C033CB">
        <w:rPr>
          <w:rFonts w:eastAsia="Calibri"/>
          <w:sz w:val="24"/>
          <w:szCs w:val="24"/>
          <w:lang w:val="ru-RU" w:eastAsia="en-US" w:bidi="ar-SA"/>
        </w:rPr>
        <w:t xml:space="preserve">                                                                                                        </w:t>
      </w:r>
      <w:r w:rsidR="00B643C3" w:rsidRPr="00C033CB">
        <w:rPr>
          <w:rFonts w:eastAsia="Calibri"/>
          <w:sz w:val="24"/>
          <w:szCs w:val="24"/>
          <w:lang w:val="ru-RU" w:eastAsia="en-US" w:bidi="ar-SA"/>
        </w:rPr>
        <w:t xml:space="preserve">     </w:t>
      </w:r>
      <w:r w:rsidR="008D1E48" w:rsidRPr="00C033CB">
        <w:rPr>
          <w:rFonts w:eastAsia="Calibri"/>
          <w:sz w:val="24"/>
          <w:szCs w:val="24"/>
          <w:lang w:val="ru-RU" w:eastAsia="en-US" w:bidi="ar-SA"/>
        </w:rPr>
        <w:t xml:space="preserve">до </w:t>
      </w:r>
      <w:proofErr w:type="spellStart"/>
      <w:r w:rsidR="008D1E48" w:rsidRPr="00C033CB">
        <w:rPr>
          <w:rFonts w:eastAsia="Calibri"/>
          <w:sz w:val="24"/>
          <w:szCs w:val="24"/>
          <w:lang w:val="ru-RU" w:eastAsia="en-US" w:bidi="ar-SA"/>
        </w:rPr>
        <w:t>рішення</w:t>
      </w:r>
      <w:proofErr w:type="spellEnd"/>
      <w:r w:rsidR="008D1E48" w:rsidRPr="00C033CB">
        <w:rPr>
          <w:rFonts w:eastAsia="Calibri"/>
          <w:sz w:val="24"/>
          <w:szCs w:val="24"/>
          <w:lang w:val="ru-RU" w:eastAsia="en-US" w:bidi="ar-SA"/>
        </w:rPr>
        <w:t xml:space="preserve"> </w:t>
      </w:r>
      <w:proofErr w:type="spellStart"/>
      <w:r w:rsidR="008D1E48" w:rsidRPr="00C033CB">
        <w:rPr>
          <w:rFonts w:eastAsia="Calibri"/>
          <w:sz w:val="24"/>
          <w:szCs w:val="24"/>
          <w:lang w:val="ru-RU" w:eastAsia="en-US" w:bidi="ar-SA"/>
        </w:rPr>
        <w:t>виконавчого</w:t>
      </w:r>
      <w:proofErr w:type="spellEnd"/>
    </w:p>
    <w:p w:rsidR="008D1E48" w:rsidRPr="00C033CB" w:rsidRDefault="008D1E48" w:rsidP="00C033CB">
      <w:pPr>
        <w:widowControl/>
        <w:autoSpaceDN/>
        <w:adjustRightInd/>
        <w:jc w:val="right"/>
        <w:rPr>
          <w:rFonts w:eastAsia="Calibri"/>
          <w:sz w:val="24"/>
          <w:szCs w:val="24"/>
          <w:lang w:val="ru-RU" w:eastAsia="en-US" w:bidi="ar-SA"/>
        </w:rPr>
      </w:pPr>
      <w:r w:rsidRPr="00C033CB">
        <w:rPr>
          <w:rFonts w:eastAsia="Calibri"/>
          <w:sz w:val="24"/>
          <w:szCs w:val="24"/>
          <w:lang w:val="ru-RU" w:eastAsia="en-US" w:bidi="ar-SA"/>
        </w:rPr>
        <w:t xml:space="preserve">                                                                       </w:t>
      </w:r>
      <w:r w:rsidR="00B643C3" w:rsidRPr="00C033CB">
        <w:rPr>
          <w:rFonts w:eastAsia="Calibri"/>
          <w:sz w:val="24"/>
          <w:szCs w:val="24"/>
          <w:lang w:val="ru-RU" w:eastAsia="en-US" w:bidi="ar-SA"/>
        </w:rPr>
        <w:t xml:space="preserve">                             </w:t>
      </w:r>
      <w:proofErr w:type="spellStart"/>
      <w:r w:rsidRPr="00C033CB">
        <w:rPr>
          <w:rFonts w:eastAsia="Calibri"/>
          <w:sz w:val="24"/>
          <w:szCs w:val="24"/>
          <w:lang w:val="ru-RU" w:eastAsia="en-US" w:bidi="ar-SA"/>
        </w:rPr>
        <w:t>комітету</w:t>
      </w:r>
      <w:proofErr w:type="spellEnd"/>
      <w:r w:rsidRPr="00C033CB">
        <w:rPr>
          <w:rFonts w:eastAsia="Calibri"/>
          <w:sz w:val="24"/>
          <w:szCs w:val="24"/>
          <w:lang w:val="ru-RU" w:eastAsia="en-US" w:bidi="ar-SA"/>
        </w:rPr>
        <w:t xml:space="preserve"> </w:t>
      </w:r>
      <w:proofErr w:type="spellStart"/>
      <w:r w:rsidRPr="00C033CB">
        <w:rPr>
          <w:rFonts w:eastAsia="Calibri"/>
          <w:sz w:val="24"/>
          <w:szCs w:val="24"/>
          <w:lang w:val="ru-RU" w:eastAsia="en-US" w:bidi="ar-SA"/>
        </w:rPr>
        <w:t>від</w:t>
      </w:r>
      <w:proofErr w:type="spellEnd"/>
      <w:r w:rsidRPr="00C033CB">
        <w:rPr>
          <w:rFonts w:eastAsia="Calibri"/>
          <w:sz w:val="24"/>
          <w:szCs w:val="24"/>
          <w:lang w:val="ru-RU" w:eastAsia="en-US" w:bidi="ar-SA"/>
        </w:rPr>
        <w:t xml:space="preserve"> </w:t>
      </w:r>
      <w:r w:rsidR="00822938">
        <w:rPr>
          <w:rFonts w:eastAsia="Calibri"/>
          <w:sz w:val="24"/>
          <w:szCs w:val="24"/>
          <w:lang w:eastAsia="en-US" w:bidi="ar-SA"/>
        </w:rPr>
        <w:t>1</w:t>
      </w:r>
      <w:r w:rsidR="008758B3">
        <w:rPr>
          <w:rFonts w:eastAsia="Calibri"/>
          <w:sz w:val="24"/>
          <w:szCs w:val="24"/>
          <w:lang w:eastAsia="en-US" w:bidi="ar-SA"/>
        </w:rPr>
        <w:t>1</w:t>
      </w:r>
      <w:r w:rsidRPr="00C033CB">
        <w:rPr>
          <w:rFonts w:eastAsia="Calibri"/>
          <w:sz w:val="24"/>
          <w:szCs w:val="24"/>
          <w:lang w:eastAsia="en-US" w:bidi="ar-SA"/>
        </w:rPr>
        <w:t>.07</w:t>
      </w:r>
      <w:r w:rsidRPr="00C033CB">
        <w:rPr>
          <w:rFonts w:eastAsia="Calibri"/>
          <w:sz w:val="24"/>
          <w:szCs w:val="24"/>
          <w:lang w:val="ru-RU" w:eastAsia="en-US" w:bidi="ar-SA"/>
        </w:rPr>
        <w:t>.202</w:t>
      </w:r>
      <w:r w:rsidR="00C033CB" w:rsidRPr="00C033CB">
        <w:rPr>
          <w:rFonts w:eastAsia="Calibri"/>
          <w:sz w:val="24"/>
          <w:szCs w:val="24"/>
          <w:lang w:eastAsia="en-US" w:bidi="ar-SA"/>
        </w:rPr>
        <w:t>5</w:t>
      </w:r>
      <w:r w:rsidRPr="00C033CB">
        <w:rPr>
          <w:rFonts w:eastAsia="Calibri"/>
          <w:sz w:val="24"/>
          <w:szCs w:val="24"/>
          <w:lang w:val="ru-RU" w:eastAsia="en-US" w:bidi="ar-SA"/>
        </w:rPr>
        <w:t xml:space="preserve"> №</w:t>
      </w:r>
      <w:r w:rsidR="004C081E" w:rsidRPr="00C033CB">
        <w:rPr>
          <w:rFonts w:eastAsia="Calibri"/>
          <w:sz w:val="24"/>
          <w:szCs w:val="24"/>
          <w:lang w:val="ru-RU" w:eastAsia="en-US" w:bidi="ar-SA"/>
        </w:rPr>
        <w:t xml:space="preserve"> </w:t>
      </w:r>
      <w:r w:rsidR="00684D5F" w:rsidRPr="00C033CB">
        <w:rPr>
          <w:rFonts w:eastAsia="Calibri"/>
          <w:sz w:val="24"/>
          <w:szCs w:val="24"/>
          <w:lang w:eastAsia="en-US" w:bidi="ar-SA"/>
        </w:rPr>
        <w:t>1</w:t>
      </w:r>
      <w:r w:rsidR="00C033CB" w:rsidRPr="00C033CB">
        <w:rPr>
          <w:rFonts w:eastAsia="Calibri"/>
          <w:sz w:val="24"/>
          <w:szCs w:val="24"/>
          <w:lang w:eastAsia="en-US" w:bidi="ar-SA"/>
        </w:rPr>
        <w:t>3</w:t>
      </w:r>
      <w:r w:rsidR="008758B3">
        <w:rPr>
          <w:rFonts w:eastAsia="Calibri"/>
          <w:sz w:val="24"/>
          <w:szCs w:val="24"/>
          <w:lang w:eastAsia="en-US" w:bidi="ar-SA"/>
        </w:rPr>
        <w:t>4</w:t>
      </w:r>
      <w:r w:rsidRPr="00C033CB">
        <w:rPr>
          <w:rFonts w:eastAsia="Calibri"/>
          <w:sz w:val="24"/>
          <w:szCs w:val="24"/>
          <w:lang w:val="ru-RU" w:eastAsia="en-US" w:bidi="ar-SA"/>
        </w:rPr>
        <w:t xml:space="preserve">   </w:t>
      </w:r>
    </w:p>
    <w:p w:rsidR="00403AD8" w:rsidRPr="00C033CB" w:rsidRDefault="008366A6" w:rsidP="00C033CB">
      <w:pPr>
        <w:widowControl/>
        <w:autoSpaceDN/>
        <w:adjustRightInd/>
        <w:ind w:left="4956" w:firstLine="708"/>
        <w:rPr>
          <w:lang w:eastAsia="ru-RU" w:bidi="ar-SA"/>
        </w:rPr>
      </w:pPr>
      <w:r w:rsidRPr="00C033CB">
        <w:rPr>
          <w:lang w:eastAsia="ru-RU" w:bidi="ar-SA"/>
        </w:rPr>
        <w:t xml:space="preserve"> </w:t>
      </w:r>
    </w:p>
    <w:p w:rsidR="005E14DA" w:rsidRPr="00C033CB" w:rsidRDefault="005E14DA" w:rsidP="00C033CB">
      <w:pPr>
        <w:widowControl/>
        <w:autoSpaceDN/>
        <w:adjustRightInd/>
        <w:jc w:val="center"/>
        <w:rPr>
          <w:rFonts w:eastAsiaTheme="minorHAnsi"/>
          <w:b/>
          <w:lang w:eastAsia="en-US" w:bidi="ar-SA"/>
        </w:rPr>
      </w:pPr>
      <w:r w:rsidRPr="00C033CB">
        <w:rPr>
          <w:rFonts w:eastAsiaTheme="minorHAnsi"/>
          <w:b/>
          <w:lang w:eastAsia="en-US" w:bidi="ar-SA"/>
        </w:rPr>
        <w:t xml:space="preserve">Інформаційно-аналітична довідка </w:t>
      </w:r>
    </w:p>
    <w:p w:rsidR="005E14DA" w:rsidRPr="00C033CB" w:rsidRDefault="005E14DA" w:rsidP="00C033CB">
      <w:pPr>
        <w:widowControl/>
        <w:autoSpaceDN/>
        <w:adjustRightInd/>
        <w:jc w:val="center"/>
        <w:rPr>
          <w:rFonts w:eastAsiaTheme="minorHAnsi"/>
          <w:b/>
          <w:lang w:eastAsia="en-US" w:bidi="ar-SA"/>
        </w:rPr>
      </w:pPr>
      <w:r w:rsidRPr="00C033CB">
        <w:rPr>
          <w:rFonts w:eastAsiaTheme="minorHAnsi"/>
          <w:b/>
          <w:lang w:eastAsia="en-US" w:bidi="ar-SA"/>
        </w:rPr>
        <w:t xml:space="preserve">про </w:t>
      </w:r>
      <w:r w:rsidR="00C033CB" w:rsidRPr="00C033CB">
        <w:rPr>
          <w:rFonts w:eastAsiaTheme="minorHAnsi"/>
          <w:b/>
          <w:lang w:eastAsia="en-US" w:bidi="ar-SA"/>
        </w:rPr>
        <w:t xml:space="preserve">роботу із зверненнями  громадян </w:t>
      </w:r>
      <w:r w:rsidRPr="00C033CB">
        <w:rPr>
          <w:rFonts w:eastAsiaTheme="minorHAnsi"/>
          <w:b/>
          <w:lang w:eastAsia="en-US" w:bidi="ar-SA"/>
        </w:rPr>
        <w:t xml:space="preserve">у </w:t>
      </w:r>
      <w:proofErr w:type="spellStart"/>
      <w:r w:rsidRPr="00C033CB">
        <w:rPr>
          <w:rFonts w:eastAsiaTheme="minorHAnsi"/>
          <w:b/>
          <w:lang w:eastAsia="en-US" w:bidi="ar-SA"/>
        </w:rPr>
        <w:t>Іркліївській</w:t>
      </w:r>
      <w:proofErr w:type="spellEnd"/>
      <w:r w:rsidRPr="00C033CB">
        <w:rPr>
          <w:rFonts w:eastAsiaTheme="minorHAnsi"/>
          <w:b/>
          <w:lang w:eastAsia="en-US" w:bidi="ar-SA"/>
        </w:rPr>
        <w:t xml:space="preserve"> сільській раді </w:t>
      </w:r>
    </w:p>
    <w:p w:rsidR="005E14DA" w:rsidRPr="00C033CB" w:rsidRDefault="005E14DA" w:rsidP="00C033CB">
      <w:pPr>
        <w:widowControl/>
        <w:autoSpaceDN/>
        <w:adjustRightInd/>
        <w:jc w:val="center"/>
        <w:rPr>
          <w:rFonts w:eastAsiaTheme="minorHAnsi"/>
          <w:b/>
          <w:lang w:eastAsia="en-US" w:bidi="ar-SA"/>
        </w:rPr>
      </w:pPr>
      <w:r w:rsidRPr="00C033CB">
        <w:rPr>
          <w:rFonts w:eastAsiaTheme="minorHAnsi"/>
          <w:b/>
          <w:lang w:eastAsia="en-US" w:bidi="ar-SA"/>
        </w:rPr>
        <w:t>за І півріччя 202</w:t>
      </w:r>
      <w:r w:rsidR="00C033CB" w:rsidRPr="00C033CB">
        <w:rPr>
          <w:rFonts w:eastAsiaTheme="minorHAnsi"/>
          <w:b/>
          <w:lang w:eastAsia="en-US" w:bidi="ar-SA"/>
        </w:rPr>
        <w:t>5</w:t>
      </w:r>
      <w:r w:rsidRPr="00C033CB">
        <w:rPr>
          <w:rFonts w:eastAsiaTheme="minorHAnsi"/>
          <w:b/>
          <w:lang w:eastAsia="en-US" w:bidi="ar-SA"/>
        </w:rPr>
        <w:t xml:space="preserve"> року</w:t>
      </w:r>
    </w:p>
    <w:p w:rsidR="003E3965" w:rsidRDefault="003E3965" w:rsidP="003E3965">
      <w:pPr>
        <w:pStyle w:val="a4"/>
        <w:jc w:val="both"/>
        <w:rPr>
          <w:rFonts w:ascii="Arial" w:eastAsia="Times New Roman" w:hAnsi="Arial" w:cs="Arial"/>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Pr>
          <w:sz w:val="28"/>
          <w:szCs w:val="28"/>
          <w:bdr w:val="none" w:sz="0" w:space="0" w:color="auto" w:frame="1"/>
          <w:shd w:val="clear" w:color="auto" w:fill="FFFFFF"/>
          <w:lang w:val="uk-UA"/>
        </w:rPr>
        <w:t> </w:t>
      </w:r>
      <w:r>
        <w:rPr>
          <w:rFonts w:ascii="Times New Roman" w:eastAsia="Times New Roman" w:hAnsi="Times New Roman" w:cs="Times New Roman"/>
          <w:sz w:val="28"/>
          <w:szCs w:val="28"/>
          <w:bdr w:val="none" w:sz="0" w:space="0" w:color="auto" w:frame="1"/>
          <w:lang w:val="uk-UA"/>
        </w:rPr>
        <w:t xml:space="preserve">За І півріччя 2025 року робота зі зверненнями громадян у </w:t>
      </w:r>
      <w:proofErr w:type="spellStart"/>
      <w:r>
        <w:rPr>
          <w:rFonts w:ascii="Times New Roman" w:eastAsia="Times New Roman" w:hAnsi="Times New Roman" w:cs="Times New Roman"/>
          <w:sz w:val="28"/>
          <w:szCs w:val="28"/>
          <w:bdr w:val="none" w:sz="0" w:space="0" w:color="auto" w:frame="1"/>
          <w:lang w:val="uk-UA"/>
        </w:rPr>
        <w:t>Іркліївській</w:t>
      </w:r>
      <w:proofErr w:type="spellEnd"/>
      <w:r>
        <w:rPr>
          <w:rFonts w:ascii="Times New Roman" w:eastAsia="Times New Roman" w:hAnsi="Times New Roman" w:cs="Times New Roman"/>
          <w:sz w:val="28"/>
          <w:szCs w:val="28"/>
          <w:bdr w:val="none" w:sz="0" w:space="0" w:color="auto" w:frame="1"/>
          <w:lang w:val="uk-UA"/>
        </w:rPr>
        <w:t xml:space="preserve"> сільській раді проводилася у порядку, визначеному Законом України «Про звернення громадян», Указом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постановою Кабінету Міністрів України від 14.04.1997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зі змінами.</w:t>
      </w:r>
    </w:p>
    <w:p w:rsidR="003E3965" w:rsidRDefault="003E3965" w:rsidP="003E3965">
      <w:pPr>
        <w:shd w:val="clear" w:color="auto" w:fill="FFFFFF"/>
        <w:jc w:val="both"/>
        <w:rPr>
          <w:rFonts w:ascii="Arial" w:hAnsi="Arial" w:cs="Arial"/>
        </w:rPr>
      </w:pPr>
      <w:r>
        <w:rPr>
          <w:bdr w:val="none" w:sz="0" w:space="0" w:color="auto" w:frame="1"/>
        </w:rPr>
        <w:t xml:space="preserve">             За звітний період до виконавчого комітету Іркліївської сільської ради та </w:t>
      </w:r>
      <w:proofErr w:type="spellStart"/>
      <w:r>
        <w:rPr>
          <w:bdr w:val="none" w:sz="0" w:space="0" w:color="auto" w:frame="1"/>
        </w:rPr>
        <w:t>старостинських</w:t>
      </w:r>
      <w:proofErr w:type="spellEnd"/>
      <w:r>
        <w:rPr>
          <w:bdr w:val="none" w:sz="0" w:space="0" w:color="auto" w:frame="1"/>
        </w:rPr>
        <w:t xml:space="preserve"> округів надійшло та опрацьовано  498 звернень громадян, у тому числі 64 письмових (поштою) та 434 усних.</w:t>
      </w:r>
    </w:p>
    <w:p w:rsidR="003E3965" w:rsidRDefault="003E3965" w:rsidP="003E3965">
      <w:pPr>
        <w:shd w:val="clear" w:color="auto" w:fill="FFFFFF"/>
        <w:jc w:val="both"/>
        <w:rPr>
          <w:rFonts w:ascii="Arial" w:hAnsi="Arial" w:cs="Arial"/>
        </w:rPr>
      </w:pPr>
      <w:r>
        <w:rPr>
          <w:bdr w:val="none" w:sz="0" w:space="0" w:color="auto" w:frame="1"/>
        </w:rPr>
        <w:t xml:space="preserve">            З усіх звернень зареєстровано 1 повторне та  2  колективних звернення. Конституційним правом на звернення  скористалися 532 особи (враховуючи 2 колективних звернення, в яких було 36  підписів).</w:t>
      </w:r>
    </w:p>
    <w:p w:rsidR="003E3965" w:rsidRDefault="003E3965" w:rsidP="003E3965">
      <w:pPr>
        <w:shd w:val="clear" w:color="auto" w:fill="FFFFFF"/>
        <w:jc w:val="both"/>
        <w:rPr>
          <w:bdr w:val="none" w:sz="0" w:space="0" w:color="auto" w:frame="1"/>
        </w:rPr>
      </w:pPr>
      <w:r>
        <w:rPr>
          <w:bdr w:val="none" w:sz="0" w:space="0" w:color="auto" w:frame="1"/>
        </w:rPr>
        <w:t xml:space="preserve">            Основною причиною повторного звернення було те, що заявник не дочекався відповіді, яка надана була йому вчасно.</w:t>
      </w:r>
    </w:p>
    <w:p w:rsidR="003E3965" w:rsidRDefault="003E3965" w:rsidP="003E3965">
      <w:pPr>
        <w:shd w:val="clear" w:color="auto" w:fill="FFFFFF"/>
        <w:jc w:val="both"/>
        <w:rPr>
          <w:rFonts w:ascii="Arial" w:hAnsi="Arial" w:cs="Arial"/>
        </w:rPr>
      </w:pPr>
      <w:r>
        <w:rPr>
          <w:bdr w:val="none" w:sz="0" w:space="0" w:color="auto" w:frame="1"/>
        </w:rPr>
        <w:t xml:space="preserve">            2 колективні звернення надійшли до </w:t>
      </w:r>
      <w:proofErr w:type="spellStart"/>
      <w:r>
        <w:rPr>
          <w:bdr w:val="none" w:sz="0" w:space="0" w:color="auto" w:frame="1"/>
        </w:rPr>
        <w:t>Степівського</w:t>
      </w:r>
      <w:proofErr w:type="spellEnd"/>
      <w:r>
        <w:rPr>
          <w:bdr w:val="none" w:sz="0" w:space="0" w:color="auto" w:frame="1"/>
        </w:rPr>
        <w:t xml:space="preserve"> та </w:t>
      </w:r>
      <w:proofErr w:type="spellStart"/>
      <w:r>
        <w:rPr>
          <w:bdr w:val="none" w:sz="0" w:space="0" w:color="auto" w:frame="1"/>
        </w:rPr>
        <w:t>Вереміївського</w:t>
      </w:r>
      <w:proofErr w:type="spellEnd"/>
      <w:r>
        <w:rPr>
          <w:bdr w:val="none" w:sz="0" w:space="0" w:color="auto" w:frame="1"/>
        </w:rPr>
        <w:t xml:space="preserve"> </w:t>
      </w:r>
      <w:proofErr w:type="spellStart"/>
      <w:r>
        <w:rPr>
          <w:bdr w:val="none" w:sz="0" w:space="0" w:color="auto" w:frame="1"/>
        </w:rPr>
        <w:t>старостинських</w:t>
      </w:r>
      <w:proofErr w:type="spellEnd"/>
      <w:r>
        <w:rPr>
          <w:bdr w:val="none" w:sz="0" w:space="0" w:color="auto" w:frame="1"/>
        </w:rPr>
        <w:t xml:space="preserve"> округів з питань сплати земельних податків та ремонту доріг. </w:t>
      </w:r>
    </w:p>
    <w:p w:rsidR="003E3965" w:rsidRDefault="003E3965" w:rsidP="003E3965">
      <w:pPr>
        <w:shd w:val="clear" w:color="auto" w:fill="FFFFFF"/>
        <w:jc w:val="both"/>
        <w:rPr>
          <w:rFonts w:ascii="Arial" w:hAnsi="Arial" w:cs="Arial"/>
        </w:rPr>
      </w:pPr>
      <w:r>
        <w:rPr>
          <w:bdr w:val="none" w:sz="0" w:space="0" w:color="auto" w:frame="1"/>
        </w:rPr>
        <w:t xml:space="preserve">           За цими зверненнями старости надали жителям роз’яснення щодо вирішення порушених питань.</w:t>
      </w:r>
    </w:p>
    <w:p w:rsidR="003E3965" w:rsidRDefault="003E3965" w:rsidP="003E3965">
      <w:pPr>
        <w:shd w:val="clear" w:color="auto" w:fill="FFFFFF"/>
        <w:jc w:val="both"/>
        <w:rPr>
          <w:rFonts w:ascii="Arial" w:hAnsi="Arial" w:cs="Arial"/>
        </w:rPr>
      </w:pPr>
      <w:r>
        <w:rPr>
          <w:bdr w:val="none" w:sz="0" w:space="0" w:color="auto" w:frame="1"/>
        </w:rPr>
        <w:t xml:space="preserve">           До органів влади вищого рівня - урядової та обласної «гарячої лінії» звернулося 14  громадян. Основні питання, які порушувались у зверненнях  стосувалися соціального захисту, аграрної політики і земельних відносин, дотримання законності, громадського правопорядку.</w:t>
      </w:r>
    </w:p>
    <w:p w:rsidR="003E3965" w:rsidRDefault="003E3965" w:rsidP="003E3965">
      <w:pPr>
        <w:shd w:val="clear" w:color="auto" w:fill="FFFFFF"/>
        <w:jc w:val="both"/>
        <w:rPr>
          <w:bdr w:val="none" w:sz="0" w:space="0" w:color="auto" w:frame="1"/>
        </w:rPr>
      </w:pPr>
      <w:r>
        <w:rPr>
          <w:bdr w:val="none" w:sz="0" w:space="0" w:color="auto" w:frame="1"/>
        </w:rPr>
        <w:t xml:space="preserve">           Заявники, як правило, ігнорують необхідність першочергового звернення до сільської ради, старостатів, що є виконавцями всіх питань місцевого рівня, звертаючись відразу до урядової «гарячої лінії». Інколи звертаються повторно (неодноразово),   не чекаючи відповіді на свої попередні звернення.</w:t>
      </w:r>
    </w:p>
    <w:p w:rsidR="003E3965" w:rsidRDefault="003E3965" w:rsidP="003E3965">
      <w:pPr>
        <w:shd w:val="clear" w:color="auto" w:fill="FFFFFF"/>
        <w:jc w:val="both"/>
        <w:rPr>
          <w:bdr w:val="none" w:sz="0" w:space="0" w:color="auto" w:frame="1"/>
        </w:rPr>
      </w:pPr>
      <w:r>
        <w:rPr>
          <w:bdr w:val="none" w:sz="0" w:space="0" w:color="auto" w:frame="1"/>
        </w:rPr>
        <w:t xml:space="preserve">       Як у мирний час, так і у період дії воєнного стану відповідно до Закону України «Про звернення громадян» жителям громади забезпечена можливість звертатись до Іркліївської сільської ради особисто на прийом до керівництва, а також з використанням засобів електронного зв’язку. У своїй роботі із зверненнями громадян виконавчий комітет сільської ради керується розпорядженням сільського голови від 30.04.2024 № 98-р «</w:t>
      </w:r>
      <w:r>
        <w:t>Про затвердження графіка проведення особистого прийому громадян керівництвом Іркліївської сільської ради»</w:t>
      </w:r>
    </w:p>
    <w:p w:rsidR="003E3965" w:rsidRDefault="003E3965" w:rsidP="003E3965">
      <w:pPr>
        <w:pStyle w:val="a7"/>
        <w:shd w:val="clear" w:color="auto" w:fill="FFFFFF"/>
        <w:spacing w:before="0" w:beforeAutospacing="0" w:after="0" w:afterAutospacing="0"/>
        <w:ind w:firstLine="851"/>
        <w:jc w:val="both"/>
        <w:rPr>
          <w:rFonts w:ascii="Arial" w:hAnsi="Arial" w:cs="Arial"/>
          <w:sz w:val="28"/>
          <w:szCs w:val="28"/>
          <w:lang w:val="uk-UA"/>
        </w:rPr>
      </w:pPr>
      <w:r>
        <w:rPr>
          <w:sz w:val="28"/>
          <w:szCs w:val="28"/>
          <w:bdr w:val="none" w:sz="0" w:space="0" w:color="auto" w:frame="1"/>
          <w:shd w:val="clear" w:color="auto" w:fill="FFFFFF"/>
          <w:lang w:val="uk-UA"/>
        </w:rPr>
        <w:lastRenderedPageBreak/>
        <w:t xml:space="preserve">На належному рівні проводився прийом громадян старостами </w:t>
      </w:r>
      <w:proofErr w:type="spellStart"/>
      <w:r>
        <w:rPr>
          <w:sz w:val="28"/>
          <w:szCs w:val="28"/>
          <w:bdr w:val="none" w:sz="0" w:space="0" w:color="auto" w:frame="1"/>
          <w:shd w:val="clear" w:color="auto" w:fill="FFFFFF"/>
          <w:lang w:val="uk-UA"/>
        </w:rPr>
        <w:t>старостинських</w:t>
      </w:r>
      <w:proofErr w:type="spellEnd"/>
      <w:r>
        <w:rPr>
          <w:sz w:val="28"/>
          <w:szCs w:val="28"/>
          <w:bdr w:val="none" w:sz="0" w:space="0" w:color="auto" w:frame="1"/>
          <w:shd w:val="clear" w:color="auto" w:fill="FFFFFF"/>
          <w:lang w:val="uk-UA"/>
        </w:rPr>
        <w:t xml:space="preserve"> округів, які на місцях вирішують багато проблем, що піднімаються жителями відповідних населених пунктів громади, а саме: ремонту доріг, водопостачання, благоустрою, роботи комунальних підприємств на місцях тощо.</w:t>
      </w:r>
    </w:p>
    <w:p w:rsidR="003E3965" w:rsidRDefault="003E3965" w:rsidP="003E3965">
      <w:pPr>
        <w:shd w:val="clear" w:color="auto" w:fill="FFFFFF"/>
        <w:jc w:val="both"/>
        <w:rPr>
          <w:rFonts w:ascii="Arial" w:hAnsi="Arial" w:cs="Arial"/>
        </w:rPr>
      </w:pPr>
      <w:r>
        <w:rPr>
          <w:rFonts w:ascii="Arial" w:hAnsi="Arial" w:cs="Arial"/>
        </w:rPr>
        <w:t xml:space="preserve">           </w:t>
      </w:r>
      <w:r>
        <w:rPr>
          <w:bdr w:val="none" w:sz="0" w:space="0" w:color="auto" w:frame="1"/>
        </w:rPr>
        <w:t>Звернення громадян, які не потребували додаткового вивчення та перевірок, розглядались і вирішувались у термін не більше п’ятнадцяти днів від дня їх отримання.</w:t>
      </w:r>
    </w:p>
    <w:p w:rsidR="003E3965" w:rsidRDefault="003E3965" w:rsidP="003E3965">
      <w:pPr>
        <w:shd w:val="clear" w:color="auto" w:fill="FFFFFF"/>
        <w:jc w:val="both"/>
        <w:rPr>
          <w:bdr w:val="none" w:sz="0" w:space="0" w:color="auto" w:frame="1"/>
        </w:rPr>
      </w:pPr>
      <w:r>
        <w:rPr>
          <w:bdr w:val="none" w:sz="0" w:space="0" w:color="auto" w:frame="1"/>
        </w:rPr>
        <w:t xml:space="preserve">            Приділялася особлива увага розв’язанню проблем з якими зверталися соціально незахищені верстви населення, які мають встановлені законодавством пільги. Такі звернення розглядались у першочерговому порядку. За звітний період розглянуто звернень від учасників війни, осіб з інвалідністю внаслідок війни, учасників бойових дій – 17, від осіб з інвалідністю І, ІІ, ІІІ групи – 16, від членів багатодітних сімей, одиноких матерів, матерів-героїнь – 15, від учасників ліквідації наслідків аварії на ЧАЕС та осіб, що потерпіли від Чорнобильської катастрофи – 2 , внутрішньо переміщених осіб – 43. Розгляд звернень пільгових категорій громадян керівництвом сільської ради взято під особистий контроль.</w:t>
      </w:r>
    </w:p>
    <w:p w:rsidR="003E3965" w:rsidRDefault="003E3965" w:rsidP="003E3965">
      <w:pPr>
        <w:shd w:val="clear" w:color="auto" w:fill="FFFFFF"/>
        <w:jc w:val="both"/>
        <w:rPr>
          <w:bdr w:val="none" w:sz="0" w:space="0" w:color="auto" w:frame="1"/>
        </w:rPr>
      </w:pPr>
      <w:r>
        <w:rPr>
          <w:bdr w:val="none" w:sz="0" w:space="0" w:color="auto" w:frame="1"/>
        </w:rPr>
        <w:t xml:space="preserve">             Здебільшого громадяни зверталися із заявами та зауваженнями щодо соціального захисту, земельних відносин, комунального господарства, ремонту доріг територіальної громади.</w:t>
      </w:r>
    </w:p>
    <w:p w:rsidR="003E3965" w:rsidRDefault="003E3965" w:rsidP="003E3965">
      <w:pPr>
        <w:shd w:val="clear" w:color="auto" w:fill="FFFFFF"/>
        <w:ind w:firstLine="708"/>
        <w:jc w:val="both"/>
        <w:rPr>
          <w:bCs/>
          <w:bdr w:val="none" w:sz="0" w:space="0" w:color="auto" w:frame="1"/>
          <w:shd w:val="clear" w:color="auto" w:fill="FFFFFF"/>
        </w:rPr>
      </w:pPr>
      <w:r>
        <w:rPr>
          <w:bdr w:val="none" w:sz="0" w:space="0" w:color="auto" w:frame="1"/>
          <w:shd w:val="clear" w:color="auto" w:fill="FFFFFF"/>
        </w:rPr>
        <w:t xml:space="preserve">Щоденно з 8-00 до 17-00 громадяни Іркліївської територіальної громади мають можливість отримати консультативну та інформаційну  допомогу від спеціалістів виконавчого комітету через відділ організаційної роботи, документування та контролю виконавчого комітету Іркліївської сільської ради за контактним  телефоном  </w:t>
      </w:r>
      <w:r>
        <w:rPr>
          <w:bCs/>
          <w:bdr w:val="none" w:sz="0" w:space="0" w:color="auto" w:frame="1"/>
          <w:shd w:val="clear" w:color="auto" w:fill="FFFFFF"/>
        </w:rPr>
        <w:t>(04739) 5-52-83.</w:t>
      </w:r>
    </w:p>
    <w:p w:rsidR="003E3965" w:rsidRDefault="003E3965" w:rsidP="003E3965">
      <w:pPr>
        <w:shd w:val="clear" w:color="auto" w:fill="FFFFFF"/>
        <w:ind w:firstLine="708"/>
        <w:jc w:val="both"/>
      </w:pPr>
      <w:r>
        <w:rPr>
          <w:bdr w:val="none" w:sz="0" w:space="0" w:color="auto" w:frame="1"/>
          <w:shd w:val="clear" w:color="auto" w:fill="FFFFFF"/>
        </w:rPr>
        <w:t> За звітний період до виконавчого комітету та старостатів у телефонному режимі звернулось 76 громадян. По порушених питаннях спеціалістами виконавчого комітету Іркліївської сільської ради та старостами проводилась роз’яснювальна робота та надавались усні консультації.</w:t>
      </w:r>
    </w:p>
    <w:p w:rsidR="003E3965" w:rsidRDefault="003E3965" w:rsidP="003E3965">
      <w:pPr>
        <w:shd w:val="clear" w:color="auto" w:fill="FFFFFF"/>
        <w:ind w:firstLine="708"/>
        <w:jc w:val="both"/>
      </w:pPr>
      <w:r>
        <w:rPr>
          <w:bdr w:val="none" w:sz="0" w:space="0" w:color="auto" w:frame="1"/>
          <w:shd w:val="clear" w:color="auto" w:fill="FFFFFF"/>
        </w:rPr>
        <w:t xml:space="preserve">Підсумки роботи із зверненнями громадян заслуховувалися  на засіданні виконавчого комітету сільської ради 22 січня 2025 року ( рішення № 4 «Про  підсумки роботи із зверненнями громадян, що надійшли до Іркліївської сільської ради протягом 2024 року») </w:t>
      </w:r>
    </w:p>
    <w:p w:rsidR="003E3965" w:rsidRDefault="003E3965" w:rsidP="003E3965">
      <w:pPr>
        <w:shd w:val="clear" w:color="auto" w:fill="FFFFFF"/>
        <w:ind w:firstLine="708"/>
        <w:jc w:val="both"/>
      </w:pPr>
      <w:r>
        <w:rPr>
          <w:bdr w:val="none" w:sz="0" w:space="0" w:color="auto" w:frame="1"/>
          <w:shd w:val="clear" w:color="auto" w:fill="FFFFFF"/>
        </w:rPr>
        <w:t>Відповідно   до   пункту   5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активно використовувався інтернет-ресурс,  а саме окрема рубрика </w:t>
      </w:r>
      <w:r>
        <w:rPr>
          <w:b/>
          <w:bCs/>
          <w:bdr w:val="none" w:sz="0" w:space="0" w:color="auto" w:frame="1"/>
          <w:shd w:val="clear" w:color="auto" w:fill="FFFFFF"/>
        </w:rPr>
        <w:t>«</w:t>
      </w:r>
      <w:r>
        <w:rPr>
          <w:bCs/>
          <w:bdr w:val="none" w:sz="0" w:space="0" w:color="auto" w:frame="1"/>
          <w:shd w:val="clear" w:color="auto" w:fill="FFFFFF"/>
        </w:rPr>
        <w:t>Звернення громадян»</w:t>
      </w:r>
      <w:r>
        <w:rPr>
          <w:bdr w:val="none" w:sz="0" w:space="0" w:color="auto" w:frame="1"/>
          <w:shd w:val="clear" w:color="auto" w:fill="FFFFFF"/>
        </w:rPr>
        <w:t> на офіційному веб-сайті Іркліївської сільської ради, де розміщена необхідна довідкова інформація для громадян: графік прийому керівництвом сільської ради, зразок оформлення заяви-звернення, зразок оформлення електронного звернення громадян, нормативно - правові акти, якими керується у своїй роботі сільська рада, інформаційно - аналітичні довідки про підсумки  роботи зі зверненнями громадян у  сільській раді.</w:t>
      </w:r>
    </w:p>
    <w:p w:rsidR="003E3965" w:rsidRDefault="003E3965" w:rsidP="003E3965">
      <w:pPr>
        <w:shd w:val="clear" w:color="auto" w:fill="FFFFFF"/>
        <w:ind w:firstLine="720"/>
        <w:jc w:val="both"/>
      </w:pPr>
      <w:r>
        <w:rPr>
          <w:spacing w:val="-6"/>
          <w:bdr w:val="none" w:sz="0" w:space="0" w:color="auto" w:frame="1"/>
          <w:shd w:val="clear" w:color="auto" w:fill="FFFFFF"/>
        </w:rPr>
        <w:t xml:space="preserve">З проблемних питань до керівництва сільської ради жителі Іркліївської територіальної громади можуть звернутися як письмово, так із використанням </w:t>
      </w:r>
      <w:r>
        <w:rPr>
          <w:spacing w:val="-6"/>
          <w:bdr w:val="none" w:sz="0" w:space="0" w:color="auto" w:frame="1"/>
          <w:shd w:val="clear" w:color="auto" w:fill="FFFFFF"/>
        </w:rPr>
        <w:lastRenderedPageBreak/>
        <w:t>мережі інтернет, засобів електронного зв’язку, а також усно  за телефоном</w:t>
      </w:r>
      <w:r>
        <w:rPr>
          <w:bdr w:val="none" w:sz="0" w:space="0" w:color="auto" w:frame="1"/>
          <w:shd w:val="clear" w:color="auto" w:fill="FFFFFF"/>
        </w:rPr>
        <w:t> </w:t>
      </w:r>
      <w:r>
        <w:rPr>
          <w:bCs/>
          <w:spacing w:val="-6"/>
          <w:bdr w:val="none" w:sz="0" w:space="0" w:color="auto" w:frame="1"/>
          <w:shd w:val="clear" w:color="auto" w:fill="FFFFFF"/>
        </w:rPr>
        <w:t>– (04739) 5-51-83.</w:t>
      </w:r>
      <w:r>
        <w:t xml:space="preserve"> </w:t>
      </w:r>
      <w:r>
        <w:rPr>
          <w:bdr w:val="none" w:sz="0" w:space="0" w:color="auto" w:frame="1"/>
        </w:rPr>
        <w:t>Надіслати електронне звернення можна на електронну адресу</w:t>
      </w:r>
      <w:r>
        <w:rPr>
          <w:u w:val="single"/>
        </w:rPr>
        <w:t xml:space="preserve"> irklsrada@ukr.net</w:t>
      </w:r>
      <w:r>
        <w:rPr>
          <w:bdr w:val="none" w:sz="0" w:space="0" w:color="auto" w:frame="1"/>
        </w:rPr>
        <w:t xml:space="preserve">. Поштою на адресу: вул. Соборності,2, село </w:t>
      </w:r>
      <w:proofErr w:type="spellStart"/>
      <w:r>
        <w:rPr>
          <w:bdr w:val="none" w:sz="0" w:space="0" w:color="auto" w:frame="1"/>
        </w:rPr>
        <w:t>Іркліїв</w:t>
      </w:r>
      <w:proofErr w:type="spellEnd"/>
      <w:r>
        <w:rPr>
          <w:bdr w:val="none" w:sz="0" w:space="0" w:color="auto" w:frame="1"/>
        </w:rPr>
        <w:t xml:space="preserve"> </w:t>
      </w:r>
      <w:proofErr w:type="spellStart"/>
      <w:r>
        <w:rPr>
          <w:bdr w:val="none" w:sz="0" w:space="0" w:color="auto" w:frame="1"/>
        </w:rPr>
        <w:t>Золотоніського</w:t>
      </w:r>
      <w:proofErr w:type="spellEnd"/>
      <w:r>
        <w:rPr>
          <w:bdr w:val="none" w:sz="0" w:space="0" w:color="auto" w:frame="1"/>
        </w:rPr>
        <w:t xml:space="preserve"> району Черкаської області. </w:t>
      </w:r>
    </w:p>
    <w:p w:rsidR="003E3965" w:rsidRDefault="003E3965" w:rsidP="003E3965">
      <w:pPr>
        <w:shd w:val="clear" w:color="auto" w:fill="FFFFFF"/>
        <w:ind w:firstLine="708"/>
        <w:jc w:val="both"/>
        <w:rPr>
          <w:bdr w:val="none" w:sz="0" w:space="0" w:color="auto" w:frame="1"/>
        </w:rPr>
      </w:pPr>
      <w:r>
        <w:rPr>
          <w:bdr w:val="none" w:sz="0" w:space="0" w:color="auto" w:frame="1"/>
        </w:rPr>
        <w:t>Підсумовуючи викладене, необхідно зазначити, що сільською радою проводиться постійна робота із заявами, скаргами та пропозиціями громадян.</w:t>
      </w:r>
    </w:p>
    <w:p w:rsidR="003E3965" w:rsidRDefault="003E3965" w:rsidP="003E3965">
      <w:pPr>
        <w:shd w:val="clear" w:color="auto" w:fill="FFFFFF"/>
        <w:ind w:firstLine="708"/>
        <w:jc w:val="both"/>
        <w:rPr>
          <w:bdr w:val="none" w:sz="0" w:space="0" w:color="auto" w:frame="1"/>
          <w:shd w:val="clear" w:color="auto" w:fill="FFFFFF"/>
        </w:rPr>
      </w:pPr>
      <w:r>
        <w:rPr>
          <w:bdr w:val="none" w:sz="0" w:space="0" w:color="auto" w:frame="1"/>
        </w:rPr>
        <w:t xml:space="preserve"> Звернення громадян, які надійшли у звітному періоді до сільської ради опрацьовані відповідно до вимог Закону України «Про звернення громадян» із забезпеченням їх об’єктивного, всебічного розгляду з наданням вичерпних відповідей і роз’яснень та дотриманням строків виконання.</w:t>
      </w:r>
    </w:p>
    <w:p w:rsidR="003E3965" w:rsidRDefault="003E3965" w:rsidP="003E3965">
      <w:pPr>
        <w:rPr>
          <w:rFonts w:asciiTheme="minorHAnsi" w:eastAsiaTheme="minorHAnsi" w:hAnsiTheme="minorHAnsi" w:cstheme="minorBidi"/>
          <w:sz w:val="22"/>
          <w:szCs w:val="22"/>
        </w:rPr>
      </w:pPr>
    </w:p>
    <w:p w:rsidR="003E3965" w:rsidRDefault="003E3965" w:rsidP="003E3965"/>
    <w:p w:rsidR="003E3965" w:rsidRDefault="003E3965" w:rsidP="003E3965">
      <w:pPr>
        <w:pStyle w:val="a7"/>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Начальник відділу організаційної роботи, </w:t>
      </w:r>
    </w:p>
    <w:p w:rsidR="003E3965" w:rsidRDefault="003E3965" w:rsidP="003E3965">
      <w:pPr>
        <w:pStyle w:val="a7"/>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документування та контролю виконавчого </w:t>
      </w:r>
    </w:p>
    <w:p w:rsidR="003E3965" w:rsidRDefault="003E3965" w:rsidP="003E3965">
      <w:pPr>
        <w:pStyle w:val="a7"/>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комітету Іркліївської сільської ради, </w:t>
      </w:r>
    </w:p>
    <w:p w:rsidR="003E3965" w:rsidRDefault="003E3965" w:rsidP="003E3965">
      <w:pPr>
        <w:pStyle w:val="a7"/>
        <w:shd w:val="clear" w:color="auto" w:fill="FFFFFF"/>
        <w:spacing w:before="0" w:beforeAutospacing="0" w:after="0" w:afterAutospacing="0"/>
        <w:rPr>
          <w:sz w:val="28"/>
          <w:szCs w:val="28"/>
          <w:bdr w:val="none" w:sz="0" w:space="0" w:color="auto" w:frame="1"/>
          <w:shd w:val="clear" w:color="auto" w:fill="FFFFFF"/>
          <w:lang w:val="uk-UA"/>
        </w:rPr>
      </w:pPr>
      <w:r>
        <w:rPr>
          <w:sz w:val="28"/>
          <w:szCs w:val="28"/>
          <w:bdr w:val="none" w:sz="0" w:space="0" w:color="auto" w:frame="1"/>
          <w:shd w:val="clear" w:color="auto" w:fill="FFFFFF"/>
          <w:lang w:val="uk-UA"/>
        </w:rPr>
        <w:t>відповідальна за роботу зі зверненнями громадян                        Тамара ФОКІНА</w:t>
      </w:r>
    </w:p>
    <w:p w:rsidR="009717B0" w:rsidRPr="00C033CB" w:rsidRDefault="009717B0" w:rsidP="00C033CB">
      <w:pPr>
        <w:widowControl/>
        <w:shd w:val="clear" w:color="auto" w:fill="FFFFFF"/>
        <w:autoSpaceDN/>
        <w:adjustRightInd/>
        <w:ind w:firstLine="851"/>
        <w:jc w:val="both"/>
        <w:rPr>
          <w:color w:val="FF0000"/>
          <w:bdr w:val="none" w:sz="0" w:space="0" w:color="auto" w:frame="1"/>
          <w:shd w:val="clear" w:color="auto" w:fill="FFFFFF"/>
          <w:lang w:eastAsia="ru-RU" w:bidi="ar-SA"/>
        </w:rPr>
      </w:pPr>
    </w:p>
    <w:p w:rsidR="009717B0" w:rsidRPr="00C033CB" w:rsidRDefault="009717B0" w:rsidP="00C033CB">
      <w:pPr>
        <w:widowControl/>
        <w:shd w:val="clear" w:color="auto" w:fill="FFFFFF"/>
        <w:autoSpaceDN/>
        <w:adjustRightInd/>
        <w:ind w:firstLine="851"/>
        <w:jc w:val="both"/>
        <w:rPr>
          <w:color w:val="FF0000"/>
          <w:bdr w:val="none" w:sz="0" w:space="0" w:color="auto" w:frame="1"/>
          <w:shd w:val="clear" w:color="auto" w:fill="FFFFFF"/>
          <w:lang w:eastAsia="ru-RU" w:bidi="ar-SA"/>
        </w:rPr>
      </w:pPr>
    </w:p>
    <w:p w:rsidR="009717B0" w:rsidRPr="00C033CB" w:rsidRDefault="009717B0" w:rsidP="00C033CB">
      <w:pPr>
        <w:widowControl/>
        <w:shd w:val="clear" w:color="auto" w:fill="FFFFFF"/>
        <w:autoSpaceDN/>
        <w:adjustRightInd/>
        <w:ind w:firstLine="851"/>
        <w:jc w:val="both"/>
        <w:rPr>
          <w:color w:val="FF0000"/>
          <w:bdr w:val="none" w:sz="0" w:space="0" w:color="auto" w:frame="1"/>
          <w:shd w:val="clear" w:color="auto" w:fill="FFFFFF"/>
          <w:lang w:eastAsia="ru-RU" w:bidi="ar-SA"/>
        </w:rPr>
      </w:pPr>
    </w:p>
    <w:p w:rsidR="00FF013E" w:rsidRPr="00C033CB" w:rsidRDefault="003E3965" w:rsidP="00C033CB">
      <w:pPr>
        <w:widowControl/>
        <w:autoSpaceDN/>
        <w:adjustRightInd/>
        <w:jc w:val="both"/>
      </w:pPr>
      <w:r>
        <w:rPr>
          <w:rFonts w:eastAsiaTheme="minorHAnsi"/>
          <w:lang w:eastAsia="en-US" w:bidi="ar-SA"/>
        </w:rPr>
        <w:t xml:space="preserve"> </w:t>
      </w:r>
    </w:p>
    <w:sectPr w:rsidR="00FF013E" w:rsidRPr="00C033CB" w:rsidSect="00C033CB">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680"/>
    <w:multiLevelType w:val="multilevel"/>
    <w:tmpl w:val="AFC48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28011FF"/>
    <w:multiLevelType w:val="hybridMultilevel"/>
    <w:tmpl w:val="2D463C18"/>
    <w:lvl w:ilvl="0" w:tplc="B484D8F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49E5E25"/>
    <w:multiLevelType w:val="hybridMultilevel"/>
    <w:tmpl w:val="F25E972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15"/>
    <w:rsid w:val="00136BF7"/>
    <w:rsid w:val="00231725"/>
    <w:rsid w:val="00304BFB"/>
    <w:rsid w:val="00381640"/>
    <w:rsid w:val="003E3965"/>
    <w:rsid w:val="00403AD8"/>
    <w:rsid w:val="004C081E"/>
    <w:rsid w:val="00581F27"/>
    <w:rsid w:val="005A533B"/>
    <w:rsid w:val="005D3BAB"/>
    <w:rsid w:val="005E14DA"/>
    <w:rsid w:val="0063521B"/>
    <w:rsid w:val="00670784"/>
    <w:rsid w:val="00684D5F"/>
    <w:rsid w:val="00740362"/>
    <w:rsid w:val="007D1355"/>
    <w:rsid w:val="007E502C"/>
    <w:rsid w:val="00822938"/>
    <w:rsid w:val="008366A6"/>
    <w:rsid w:val="00852115"/>
    <w:rsid w:val="00862733"/>
    <w:rsid w:val="008758B3"/>
    <w:rsid w:val="008D1E48"/>
    <w:rsid w:val="009717B0"/>
    <w:rsid w:val="00A40467"/>
    <w:rsid w:val="00AF120D"/>
    <w:rsid w:val="00B643C3"/>
    <w:rsid w:val="00C033CB"/>
    <w:rsid w:val="00D77292"/>
    <w:rsid w:val="00DB5E60"/>
    <w:rsid w:val="00E03FA7"/>
    <w:rsid w:val="00E13064"/>
    <w:rsid w:val="00E415A8"/>
    <w:rsid w:val="00E754BA"/>
    <w:rsid w:val="00EC348B"/>
    <w:rsid w:val="00F47496"/>
    <w:rsid w:val="00F86408"/>
    <w:rsid w:val="00F94AB8"/>
    <w:rsid w:val="00FF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3DEE"/>
  <w15:chartTrackingRefBased/>
  <w15:docId w15:val="{81191E87-0447-4722-A585-7BD3EFF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40"/>
    <w:pPr>
      <w:widowControl w:val="0"/>
      <w:autoSpaceDN w:val="0"/>
      <w:adjustRightInd w:val="0"/>
      <w:spacing w:after="0"/>
    </w:pPr>
    <w:rPr>
      <w:rFonts w:ascii="Times New Roman" w:eastAsia="Times New Roman" w:hAnsi="Times New Roman" w:cs="Times New Roman"/>
      <w:sz w:val="28"/>
      <w:szCs w:val="28"/>
      <w:lang w:val="uk-UA" w:eastAsia="ja-JP" w:bidi="yi-He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6A6"/>
    <w:pPr>
      <w:ind w:left="720"/>
      <w:contextualSpacing/>
    </w:pPr>
  </w:style>
  <w:style w:type="paragraph" w:styleId="a4">
    <w:name w:val="No Spacing"/>
    <w:uiPriority w:val="1"/>
    <w:qFormat/>
    <w:rsid w:val="008366A6"/>
    <w:pPr>
      <w:spacing w:after="0"/>
    </w:pPr>
  </w:style>
  <w:style w:type="paragraph" w:styleId="a5">
    <w:name w:val="Balloon Text"/>
    <w:basedOn w:val="a"/>
    <w:link w:val="a6"/>
    <w:uiPriority w:val="99"/>
    <w:semiHidden/>
    <w:unhideWhenUsed/>
    <w:rsid w:val="00F94AB8"/>
    <w:rPr>
      <w:rFonts w:ascii="Segoe UI" w:hAnsi="Segoe UI" w:cs="Segoe UI"/>
      <w:sz w:val="18"/>
      <w:szCs w:val="18"/>
    </w:rPr>
  </w:style>
  <w:style w:type="character" w:customStyle="1" w:styleId="a6">
    <w:name w:val="Текст выноски Знак"/>
    <w:basedOn w:val="a0"/>
    <w:link w:val="a5"/>
    <w:uiPriority w:val="99"/>
    <w:semiHidden/>
    <w:rsid w:val="00F94AB8"/>
    <w:rPr>
      <w:rFonts w:ascii="Segoe UI" w:eastAsia="Times New Roman" w:hAnsi="Segoe UI" w:cs="Segoe UI"/>
      <w:sz w:val="18"/>
      <w:szCs w:val="18"/>
      <w:lang w:val="uk-UA" w:eastAsia="ja-JP" w:bidi="yi-Hebr"/>
    </w:rPr>
  </w:style>
  <w:style w:type="paragraph" w:styleId="a7">
    <w:name w:val="Normal (Web)"/>
    <w:basedOn w:val="a"/>
    <w:uiPriority w:val="99"/>
    <w:semiHidden/>
    <w:unhideWhenUsed/>
    <w:rsid w:val="003E3965"/>
    <w:pPr>
      <w:widowControl/>
      <w:autoSpaceDN/>
      <w:adjustRightInd/>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0993">
      <w:bodyDiv w:val="1"/>
      <w:marLeft w:val="0"/>
      <w:marRight w:val="0"/>
      <w:marTop w:val="0"/>
      <w:marBottom w:val="0"/>
      <w:divBdr>
        <w:top w:val="none" w:sz="0" w:space="0" w:color="auto"/>
        <w:left w:val="none" w:sz="0" w:space="0" w:color="auto"/>
        <w:bottom w:val="none" w:sz="0" w:space="0" w:color="auto"/>
        <w:right w:val="none" w:sz="0" w:space="0" w:color="auto"/>
      </w:divBdr>
    </w:div>
    <w:div w:id="18527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5791</Words>
  <Characters>3302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38</cp:revision>
  <cp:lastPrinted>2025-07-10T09:53:00Z</cp:lastPrinted>
  <dcterms:created xsi:type="dcterms:W3CDTF">2022-01-10T11:03:00Z</dcterms:created>
  <dcterms:modified xsi:type="dcterms:W3CDTF">2025-07-10T09:53:00Z</dcterms:modified>
</cp:coreProperties>
</file>