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F3" w:rsidRPr="00630CAE" w:rsidRDefault="00831EF3" w:rsidP="00831EF3">
      <w:pPr>
        <w:spacing w:line="360" w:lineRule="auto"/>
        <w:ind w:left="4820" w:firstLine="828"/>
        <w:rPr>
          <w:color w:val="FF0000"/>
          <w:sz w:val="24"/>
          <w:szCs w:val="24"/>
        </w:rPr>
      </w:pPr>
      <w:r w:rsidRPr="00630CAE">
        <w:rPr>
          <w:noProof/>
          <w:color w:val="FF0000"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8AA3124" wp14:editId="042BE52F">
            <wp:simplePos x="0" y="0"/>
            <wp:positionH relativeFrom="margin">
              <wp:posOffset>2686685</wp:posOffset>
            </wp:positionH>
            <wp:positionV relativeFrom="margin">
              <wp:posOffset>12065</wp:posOffset>
            </wp:positionV>
            <wp:extent cx="429260" cy="612140"/>
            <wp:effectExtent l="0" t="0" r="8890" b="0"/>
            <wp:wrapNone/>
            <wp:docPr id="1" name="Рисунок 1" descr="UKR_G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_GE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CAE">
        <w:rPr>
          <w:color w:val="FF0000"/>
          <w:sz w:val="24"/>
          <w:szCs w:val="24"/>
        </w:rPr>
        <w:t xml:space="preserve">         </w:t>
      </w:r>
    </w:p>
    <w:p w:rsidR="00831EF3" w:rsidRPr="00630CAE" w:rsidRDefault="00831EF3" w:rsidP="00831EF3">
      <w:pPr>
        <w:tabs>
          <w:tab w:val="left" w:pos="4536"/>
          <w:tab w:val="left" w:pos="5245"/>
        </w:tabs>
        <w:rPr>
          <w:b/>
          <w:color w:val="FF0000"/>
        </w:rPr>
      </w:pPr>
    </w:p>
    <w:p w:rsidR="00831EF3" w:rsidRPr="00630CAE" w:rsidRDefault="00831EF3" w:rsidP="00831EF3">
      <w:pPr>
        <w:rPr>
          <w:color w:val="FF0000"/>
        </w:rPr>
      </w:pPr>
    </w:p>
    <w:p w:rsidR="00831EF3" w:rsidRPr="00630CAE" w:rsidRDefault="00831EF3" w:rsidP="00831EF3">
      <w:pPr>
        <w:tabs>
          <w:tab w:val="left" w:pos="4320"/>
        </w:tabs>
        <w:jc w:val="center"/>
        <w:rPr>
          <w:b/>
          <w:bCs/>
        </w:rPr>
      </w:pPr>
      <w:r w:rsidRPr="00630CAE">
        <w:rPr>
          <w:b/>
          <w:bCs/>
        </w:rPr>
        <w:t xml:space="preserve">ІРКЛІЇВСЬКА СІЛЬСЬКА РАДА </w:t>
      </w:r>
    </w:p>
    <w:p w:rsidR="00831EF3" w:rsidRPr="00630CAE" w:rsidRDefault="00831EF3" w:rsidP="00831EF3">
      <w:pPr>
        <w:tabs>
          <w:tab w:val="left" w:pos="4320"/>
        </w:tabs>
        <w:jc w:val="center"/>
        <w:rPr>
          <w:b/>
          <w:bCs/>
        </w:rPr>
      </w:pPr>
      <w:r w:rsidRPr="00630CAE">
        <w:rPr>
          <w:b/>
        </w:rPr>
        <w:t>ЗОЛОТОНІСЬКОГО РАЙОНУ</w:t>
      </w:r>
      <w:r w:rsidRPr="00630CAE">
        <w:rPr>
          <w:b/>
          <w:bCs/>
        </w:rPr>
        <w:t xml:space="preserve">   </w:t>
      </w:r>
      <w:r w:rsidRPr="00630CAE">
        <w:rPr>
          <w:b/>
        </w:rPr>
        <w:t>ЧЕРКАСЬКОЇ ОБЛАСТІ</w:t>
      </w:r>
    </w:p>
    <w:p w:rsidR="00831EF3" w:rsidRPr="00630CAE" w:rsidRDefault="00831EF3" w:rsidP="00831EF3">
      <w:pPr>
        <w:tabs>
          <w:tab w:val="left" w:pos="4320"/>
        </w:tabs>
        <w:jc w:val="center"/>
        <w:rPr>
          <w:b/>
          <w:bCs/>
        </w:rPr>
      </w:pPr>
      <w:r w:rsidRPr="00630CAE">
        <w:rPr>
          <w:b/>
          <w:bCs/>
        </w:rPr>
        <w:t>ВИКОНАВЧИЙ КОМІТЕТ</w:t>
      </w:r>
    </w:p>
    <w:p w:rsidR="00831EF3" w:rsidRPr="00630CAE" w:rsidRDefault="00831EF3" w:rsidP="00831EF3">
      <w:pPr>
        <w:tabs>
          <w:tab w:val="left" w:pos="4320"/>
        </w:tabs>
        <w:jc w:val="center"/>
        <w:rPr>
          <w:b/>
          <w:bCs/>
        </w:rPr>
      </w:pPr>
    </w:p>
    <w:p w:rsidR="00831EF3" w:rsidRPr="00630CAE" w:rsidRDefault="00F0758C" w:rsidP="00831EF3">
      <w:pPr>
        <w:tabs>
          <w:tab w:val="left" w:pos="4320"/>
        </w:tabs>
        <w:jc w:val="center"/>
        <w:rPr>
          <w:b/>
        </w:rPr>
      </w:pPr>
      <w:r>
        <w:rPr>
          <w:b/>
          <w:bCs/>
        </w:rPr>
        <w:t xml:space="preserve"> </w:t>
      </w:r>
      <w:r w:rsidR="008D7202" w:rsidRPr="00630CAE">
        <w:rPr>
          <w:b/>
          <w:bCs/>
        </w:rPr>
        <w:t xml:space="preserve">    </w:t>
      </w:r>
      <w:r w:rsidR="00831EF3" w:rsidRPr="00630CAE">
        <w:rPr>
          <w:b/>
          <w:bCs/>
        </w:rPr>
        <w:t xml:space="preserve">Р І Ш Е Н </w:t>
      </w:r>
      <w:proofErr w:type="spellStart"/>
      <w:r w:rsidR="00831EF3" w:rsidRPr="00630CAE">
        <w:rPr>
          <w:b/>
          <w:bCs/>
        </w:rPr>
        <w:t>Н</w:t>
      </w:r>
      <w:proofErr w:type="spellEnd"/>
      <w:r w:rsidR="00831EF3" w:rsidRPr="00630CAE">
        <w:rPr>
          <w:b/>
          <w:bCs/>
        </w:rPr>
        <w:t xml:space="preserve"> Я</w:t>
      </w:r>
    </w:p>
    <w:p w:rsidR="00831EF3" w:rsidRPr="00630CAE" w:rsidRDefault="00831EF3" w:rsidP="00831EF3">
      <w:pPr>
        <w:tabs>
          <w:tab w:val="left" w:pos="4320"/>
        </w:tabs>
      </w:pPr>
    </w:p>
    <w:p w:rsidR="00831EF3" w:rsidRPr="00630CAE" w:rsidRDefault="008D7202" w:rsidP="00831EF3">
      <w:pPr>
        <w:spacing w:line="276" w:lineRule="auto"/>
      </w:pPr>
      <w:r w:rsidRPr="00630CAE">
        <w:t>26</w:t>
      </w:r>
      <w:r w:rsidR="00831EF3" w:rsidRPr="00630CAE">
        <w:t>.0</w:t>
      </w:r>
      <w:r w:rsidRPr="00630CAE">
        <w:t>4</w:t>
      </w:r>
      <w:r w:rsidR="00831EF3" w:rsidRPr="00630CAE">
        <w:t>.202</w:t>
      </w:r>
      <w:r w:rsidRPr="00630CAE">
        <w:t>3</w:t>
      </w:r>
      <w:r w:rsidR="00831EF3" w:rsidRPr="00630CAE">
        <w:t xml:space="preserve">                  </w:t>
      </w:r>
      <w:r w:rsidR="00831EF3" w:rsidRPr="00630CAE">
        <w:tab/>
      </w:r>
      <w:r w:rsidR="00831EF3" w:rsidRPr="00630CAE">
        <w:tab/>
      </w:r>
      <w:r w:rsidR="00831EF3" w:rsidRPr="00630CAE">
        <w:tab/>
      </w:r>
      <w:r w:rsidR="00831EF3" w:rsidRPr="00630CAE">
        <w:tab/>
      </w:r>
      <w:r w:rsidR="00831EF3" w:rsidRPr="00630CAE">
        <w:tab/>
        <w:t xml:space="preserve">            </w:t>
      </w:r>
      <w:r w:rsidR="00831EF3" w:rsidRPr="00630CAE">
        <w:tab/>
        <w:t xml:space="preserve">           № </w:t>
      </w:r>
      <w:r w:rsidR="0040743A">
        <w:t>50</w:t>
      </w:r>
      <w:r w:rsidR="00831EF3" w:rsidRPr="00630CAE">
        <w:t xml:space="preserve">                                   c. </w:t>
      </w:r>
      <w:proofErr w:type="spellStart"/>
      <w:r w:rsidR="00831EF3" w:rsidRPr="00630CAE">
        <w:t>Іркліїв</w:t>
      </w:r>
      <w:proofErr w:type="spellEnd"/>
    </w:p>
    <w:p w:rsidR="00831EF3" w:rsidRPr="00630CAE" w:rsidRDefault="00831EF3" w:rsidP="00831EF3">
      <w:pPr>
        <w:tabs>
          <w:tab w:val="left" w:pos="4320"/>
        </w:tabs>
      </w:pPr>
      <w:r w:rsidRPr="00630CAE">
        <w:tab/>
      </w:r>
      <w:r w:rsidRPr="00630CAE">
        <w:tab/>
      </w:r>
      <w:r w:rsidRPr="00630CAE">
        <w:tab/>
      </w:r>
      <w:r w:rsidRPr="00630CAE">
        <w:tab/>
      </w:r>
      <w:r w:rsidRPr="00630CAE">
        <w:tab/>
      </w:r>
    </w:p>
    <w:p w:rsidR="00831EF3" w:rsidRPr="00630CAE" w:rsidRDefault="00831EF3" w:rsidP="00831EF3">
      <w:pPr>
        <w:widowControl/>
        <w:adjustRightInd/>
        <w:ind w:right="5953"/>
        <w:jc w:val="both"/>
        <w:rPr>
          <w:b/>
          <w:lang w:eastAsia="ru-RU" w:bidi="ar-SA"/>
        </w:rPr>
      </w:pPr>
      <w:r w:rsidRPr="00630CAE">
        <w:rPr>
          <w:b/>
          <w:lang w:eastAsia="ru-RU" w:bidi="ar-SA"/>
        </w:rPr>
        <w:t>Про присвоєння адреси об'єкту  нерухомого  майна</w:t>
      </w:r>
    </w:p>
    <w:p w:rsidR="00831EF3" w:rsidRPr="00630CAE" w:rsidRDefault="00831EF3" w:rsidP="00831EF3">
      <w:pPr>
        <w:rPr>
          <w:color w:val="FF0000"/>
        </w:rPr>
      </w:pPr>
    </w:p>
    <w:p w:rsidR="00831EF3" w:rsidRPr="00630CAE" w:rsidRDefault="00831EF3" w:rsidP="00831EF3">
      <w:pPr>
        <w:tabs>
          <w:tab w:val="left" w:pos="0"/>
        </w:tabs>
        <w:spacing w:line="276" w:lineRule="auto"/>
        <w:ind w:right="-2"/>
        <w:jc w:val="both"/>
        <w:rPr>
          <w:rFonts w:eastAsia="Calibri"/>
          <w:bCs/>
          <w:lang w:eastAsia="uk-UA" w:bidi="ar-SA"/>
        </w:rPr>
      </w:pPr>
      <w:r w:rsidRPr="00630CAE">
        <w:rPr>
          <w:lang w:eastAsia="ru-RU" w:bidi="ar-SA"/>
        </w:rPr>
        <w:t xml:space="preserve">        </w:t>
      </w:r>
      <w:r w:rsidRPr="00630CAE">
        <w:rPr>
          <w:rFonts w:eastAsia="Calibri"/>
          <w:szCs w:val="22"/>
          <w:lang w:eastAsia="en-US" w:bidi="ar-SA"/>
        </w:rPr>
        <w:t>Відповідно до пункту 1</w:t>
      </w:r>
      <w:r w:rsidRPr="00630CAE">
        <w:rPr>
          <w:rFonts w:eastAsia="Calibri"/>
          <w:szCs w:val="22"/>
          <w:vertAlign w:val="superscript"/>
          <w:lang w:eastAsia="en-US" w:bidi="ar-SA"/>
        </w:rPr>
        <w:t>1</w:t>
      </w:r>
      <w:r w:rsidRPr="00630CAE">
        <w:rPr>
          <w:rFonts w:eastAsia="Calibri"/>
          <w:szCs w:val="22"/>
          <w:lang w:eastAsia="en-US" w:bidi="ar-SA"/>
        </w:rPr>
        <w:t xml:space="preserve"> статті 37, частини 6 статті 59 Закону України «Про місцеве самоврядування в Україні»,</w:t>
      </w:r>
      <w:r w:rsidRPr="00630CAE">
        <w:rPr>
          <w:rFonts w:ascii="Calibri" w:eastAsia="Calibri" w:hAnsi="Calibri"/>
          <w:szCs w:val="22"/>
          <w:lang w:eastAsia="en-US" w:bidi="ar-SA"/>
        </w:rPr>
        <w:t xml:space="preserve"> </w:t>
      </w:r>
      <w:r w:rsidRPr="00630CAE">
        <w:rPr>
          <w:rFonts w:eastAsia="Calibri"/>
          <w:szCs w:val="22"/>
          <w:lang w:eastAsia="en-US" w:bidi="ar-SA"/>
        </w:rPr>
        <w:t xml:space="preserve">керуючись Положенням про порядок присвоєння </w:t>
      </w:r>
      <w:r w:rsidRPr="00630CAE">
        <w:rPr>
          <w:rFonts w:eastAsia="Calibri"/>
          <w:bCs/>
          <w:lang w:eastAsia="uk-UA" w:bidi="ar-SA"/>
        </w:rPr>
        <w:t xml:space="preserve">та зміни поштових адрес об’єктам нерухомого майна на території Іркліївської сільської ради, затвердженого рішенням виконавчого комітету від </w:t>
      </w:r>
      <w:r w:rsidRPr="00630CAE">
        <w:t xml:space="preserve">23.03.2022 № 34 «Про затвердження </w:t>
      </w:r>
      <w:r w:rsidRPr="00630CAE">
        <w:rPr>
          <w:rFonts w:eastAsia="Calibri"/>
          <w:lang w:eastAsia="en-US" w:bidi="ar-SA"/>
        </w:rPr>
        <w:t>Положення про порядок присвоєння та зміни поштових адрес об'єктам нерухомого майна на території Іркліївської сільської ради»</w:t>
      </w:r>
      <w:r w:rsidRPr="00630CAE">
        <w:rPr>
          <w:rFonts w:eastAsia="Calibri"/>
          <w:bCs/>
          <w:lang w:eastAsia="uk-UA" w:bidi="ar-SA"/>
        </w:rPr>
        <w:t>, розглянувши заяву</w:t>
      </w:r>
      <w:r w:rsidR="00C90A01" w:rsidRPr="00630CAE">
        <w:rPr>
          <w:rFonts w:eastAsia="Calibri"/>
          <w:bCs/>
          <w:lang w:eastAsia="uk-UA" w:bidi="ar-SA"/>
        </w:rPr>
        <w:t xml:space="preserve"> </w:t>
      </w:r>
      <w:r w:rsidR="002D7FCA" w:rsidRPr="00630CAE">
        <w:rPr>
          <w:rFonts w:eastAsia="Calibri"/>
          <w:bCs/>
          <w:lang w:eastAsia="uk-UA" w:bidi="ar-SA"/>
        </w:rPr>
        <w:t>громадянина</w:t>
      </w:r>
      <w:r w:rsidR="00C90A01" w:rsidRPr="00630CAE">
        <w:rPr>
          <w:rFonts w:eastAsia="Calibri"/>
          <w:bCs/>
          <w:lang w:eastAsia="uk-UA" w:bidi="ar-SA"/>
        </w:rPr>
        <w:t xml:space="preserve"> </w:t>
      </w:r>
      <w:r w:rsidR="008F48FA">
        <w:rPr>
          <w:rFonts w:eastAsia="Calibri"/>
          <w:bCs/>
          <w:lang w:eastAsia="uk-UA" w:bidi="ar-SA"/>
        </w:rPr>
        <w:t>ХХХХХ</w:t>
      </w:r>
      <w:r w:rsidRPr="00DB3403">
        <w:rPr>
          <w:rFonts w:eastAsia="Calibri"/>
          <w:bCs/>
          <w:lang w:eastAsia="uk-UA" w:bidi="ar-SA"/>
        </w:rPr>
        <w:t xml:space="preserve">, </w:t>
      </w:r>
      <w:r w:rsidRPr="00630CAE">
        <w:rPr>
          <w:rFonts w:eastAsia="Calibri"/>
          <w:bCs/>
          <w:lang w:eastAsia="uk-UA" w:bidi="ar-SA"/>
        </w:rPr>
        <w:t>виконавчий комітет Іркліївської сільської ради</w:t>
      </w:r>
    </w:p>
    <w:p w:rsidR="00831EF3" w:rsidRPr="00630CAE" w:rsidRDefault="00831EF3" w:rsidP="008D7202">
      <w:pPr>
        <w:adjustRightInd/>
        <w:spacing w:before="240" w:after="273" w:line="240" w:lineRule="exact"/>
        <w:jc w:val="center"/>
        <w:rPr>
          <w:rFonts w:eastAsiaTheme="minorHAnsi"/>
          <w:lang w:val="ru-RU" w:eastAsia="en-US" w:bidi="ar-SA"/>
        </w:rPr>
      </w:pPr>
      <w:r w:rsidRPr="00630CAE">
        <w:rPr>
          <w:rFonts w:eastAsiaTheme="minorHAnsi"/>
          <w:lang w:val="ru-RU" w:eastAsia="en-US" w:bidi="ar-SA"/>
        </w:rPr>
        <w:t>ВИРІШИВ:</w:t>
      </w:r>
    </w:p>
    <w:p w:rsidR="00831EF3" w:rsidRPr="00212118" w:rsidRDefault="00831EF3" w:rsidP="00831EF3">
      <w:pPr>
        <w:widowControl/>
        <w:numPr>
          <w:ilvl w:val="0"/>
          <w:numId w:val="1"/>
        </w:numPr>
        <w:adjustRightInd/>
        <w:spacing w:line="256" w:lineRule="auto"/>
        <w:jc w:val="both"/>
        <w:rPr>
          <w:sz w:val="24"/>
          <w:szCs w:val="24"/>
          <w:lang w:val="ru-RU" w:eastAsia="ru-RU" w:bidi="ar-SA"/>
        </w:rPr>
      </w:pPr>
      <w:r w:rsidRPr="00212118">
        <w:rPr>
          <w:lang w:eastAsia="ru-RU" w:bidi="ar-SA"/>
        </w:rPr>
        <w:t xml:space="preserve">Об'єкту нерухомого майна, а саме: індивідуальному </w:t>
      </w:r>
      <w:r w:rsidRPr="00212118">
        <w:rPr>
          <w:lang w:val="ru-RU" w:eastAsia="ru-RU" w:bidi="ar-SA"/>
        </w:rPr>
        <w:t xml:space="preserve"> </w:t>
      </w:r>
      <w:r w:rsidRPr="00212118">
        <w:rPr>
          <w:lang w:eastAsia="ru-RU" w:bidi="ar-SA"/>
        </w:rPr>
        <w:t>житловому будинку з господарськими будівлями та спорудами</w:t>
      </w:r>
      <w:r w:rsidR="008D7202" w:rsidRPr="00212118">
        <w:rPr>
          <w:lang w:eastAsia="ru-RU" w:bidi="ar-SA"/>
        </w:rPr>
        <w:t xml:space="preserve">, який </w:t>
      </w:r>
      <w:r w:rsidR="00630CAE" w:rsidRPr="00212118">
        <w:rPr>
          <w:lang w:eastAsia="ru-RU" w:bidi="ar-SA"/>
        </w:rPr>
        <w:t xml:space="preserve">належить </w:t>
      </w:r>
      <w:r w:rsidR="008F48FA">
        <w:rPr>
          <w:lang w:eastAsia="ru-RU" w:bidi="ar-SA"/>
        </w:rPr>
        <w:t>ХХХХХ</w:t>
      </w:r>
      <w:r w:rsidR="00C90A01" w:rsidRPr="00212118">
        <w:rPr>
          <w:lang w:eastAsia="ru-RU" w:bidi="ar-SA"/>
        </w:rPr>
        <w:t xml:space="preserve">, </w:t>
      </w:r>
      <w:r w:rsidRPr="00212118">
        <w:rPr>
          <w:lang w:eastAsia="ru-RU" w:bidi="ar-SA"/>
        </w:rPr>
        <w:t xml:space="preserve">присвоїти поштову адресу: вулиця </w:t>
      </w:r>
      <w:r w:rsidR="008F48FA">
        <w:rPr>
          <w:lang w:eastAsia="ru-RU" w:bidi="ar-SA"/>
        </w:rPr>
        <w:t>ХХХХХ</w:t>
      </w:r>
      <w:r w:rsidRPr="00212118">
        <w:rPr>
          <w:lang w:eastAsia="ru-RU" w:bidi="ar-SA"/>
        </w:rPr>
        <w:t xml:space="preserve">, будинок </w:t>
      </w:r>
      <w:r w:rsidR="008F48FA">
        <w:rPr>
          <w:lang w:eastAsia="ru-RU" w:bidi="ar-SA"/>
        </w:rPr>
        <w:t>ХХ</w:t>
      </w:r>
      <w:r w:rsidRPr="00212118">
        <w:rPr>
          <w:lang w:eastAsia="ru-RU" w:bidi="ar-SA"/>
        </w:rPr>
        <w:t xml:space="preserve">, с. </w:t>
      </w:r>
      <w:r w:rsidR="008F48FA">
        <w:rPr>
          <w:lang w:eastAsia="ru-RU" w:bidi="ar-SA"/>
        </w:rPr>
        <w:t>ХХХХ</w:t>
      </w:r>
      <w:r w:rsidRPr="00212118">
        <w:rPr>
          <w:lang w:eastAsia="ru-RU" w:bidi="ar-SA"/>
        </w:rPr>
        <w:t xml:space="preserve">, </w:t>
      </w:r>
      <w:proofErr w:type="spellStart"/>
      <w:r w:rsidRPr="00212118">
        <w:rPr>
          <w:lang w:eastAsia="ru-RU" w:bidi="ar-SA"/>
        </w:rPr>
        <w:t>Золотоніський</w:t>
      </w:r>
      <w:proofErr w:type="spellEnd"/>
      <w:r w:rsidRPr="00212118">
        <w:rPr>
          <w:lang w:eastAsia="ru-RU" w:bidi="ar-SA"/>
        </w:rPr>
        <w:t xml:space="preserve"> район, Черкаська область. </w:t>
      </w:r>
      <w:r w:rsidRPr="00212118">
        <w:rPr>
          <w:sz w:val="24"/>
          <w:szCs w:val="24"/>
          <w:lang w:val="ru-RU" w:eastAsia="ru-RU" w:bidi="ar-SA"/>
        </w:rPr>
        <w:t xml:space="preserve"> </w:t>
      </w:r>
    </w:p>
    <w:p w:rsidR="00831EF3" w:rsidRPr="00630CAE" w:rsidRDefault="00831EF3" w:rsidP="00831EF3">
      <w:pPr>
        <w:widowControl/>
        <w:adjustRightInd/>
        <w:jc w:val="both"/>
        <w:rPr>
          <w:color w:val="FF0000"/>
          <w:sz w:val="24"/>
          <w:szCs w:val="24"/>
          <w:lang w:val="ru-RU" w:eastAsia="ru-RU" w:bidi="ar-SA"/>
        </w:rPr>
      </w:pPr>
    </w:p>
    <w:p w:rsidR="00831EF3" w:rsidRPr="00212118" w:rsidRDefault="00831EF3" w:rsidP="00831EF3">
      <w:pPr>
        <w:widowControl/>
        <w:numPr>
          <w:ilvl w:val="0"/>
          <w:numId w:val="1"/>
        </w:numPr>
        <w:adjustRightInd/>
        <w:spacing w:line="256" w:lineRule="auto"/>
        <w:jc w:val="both"/>
        <w:rPr>
          <w:rFonts w:eastAsia="Calibri"/>
          <w:lang w:eastAsia="en-US" w:bidi="ar-SA"/>
        </w:rPr>
      </w:pPr>
      <w:r w:rsidRPr="00212118">
        <w:rPr>
          <w:rFonts w:eastAsia="Calibri"/>
          <w:lang w:eastAsia="en-US" w:bidi="ar-SA"/>
        </w:rPr>
        <w:t xml:space="preserve">Громадянину </w:t>
      </w:r>
      <w:r w:rsidR="008F48FA">
        <w:rPr>
          <w:rFonts w:eastAsia="Calibri"/>
          <w:lang w:eastAsia="en-US" w:bidi="ar-SA"/>
        </w:rPr>
        <w:t>ХХХХХ</w:t>
      </w:r>
      <w:bookmarkStart w:id="0" w:name="_GoBack"/>
      <w:bookmarkEnd w:id="0"/>
      <w:r w:rsidRPr="00212118">
        <w:rPr>
          <w:rFonts w:eastAsia="Calibri"/>
          <w:lang w:eastAsia="en-US" w:bidi="ar-SA"/>
        </w:rPr>
        <w:t xml:space="preserve"> керуватися присвоєною </w:t>
      </w:r>
      <w:proofErr w:type="spellStart"/>
      <w:r w:rsidRPr="00212118">
        <w:rPr>
          <w:rFonts w:eastAsia="Calibri"/>
          <w:lang w:eastAsia="en-US" w:bidi="ar-SA"/>
        </w:rPr>
        <w:t>адресою</w:t>
      </w:r>
      <w:proofErr w:type="spellEnd"/>
      <w:r w:rsidRPr="00212118">
        <w:rPr>
          <w:rFonts w:eastAsia="Calibri"/>
          <w:lang w:eastAsia="en-US" w:bidi="ar-SA"/>
        </w:rPr>
        <w:t xml:space="preserve"> на вказаний об'єкт нерухомого майна при оформленні </w:t>
      </w:r>
      <w:r w:rsidR="00D15A78" w:rsidRPr="00212118">
        <w:rPr>
          <w:rFonts w:eastAsia="Calibri"/>
          <w:lang w:eastAsia="en-US" w:bidi="ar-SA"/>
        </w:rPr>
        <w:t>документів</w:t>
      </w:r>
      <w:r w:rsidRPr="00212118">
        <w:rPr>
          <w:rFonts w:eastAsia="Calibri"/>
          <w:lang w:eastAsia="en-US" w:bidi="ar-SA"/>
        </w:rPr>
        <w:t>.</w:t>
      </w:r>
    </w:p>
    <w:p w:rsidR="00831EF3" w:rsidRPr="00212118" w:rsidRDefault="00831EF3" w:rsidP="00831EF3">
      <w:pPr>
        <w:tabs>
          <w:tab w:val="left" w:pos="922"/>
          <w:tab w:val="left" w:leader="underscore" w:pos="6232"/>
        </w:tabs>
        <w:adjustRightInd/>
        <w:spacing w:line="276" w:lineRule="auto"/>
        <w:jc w:val="both"/>
        <w:rPr>
          <w:rFonts w:eastAsiaTheme="minorHAnsi"/>
          <w:lang w:eastAsia="en-US" w:bidi="ar-SA"/>
        </w:rPr>
      </w:pPr>
    </w:p>
    <w:p w:rsidR="00831EF3" w:rsidRPr="00212118" w:rsidRDefault="00831EF3" w:rsidP="00831EF3">
      <w:pPr>
        <w:widowControl/>
        <w:numPr>
          <w:ilvl w:val="0"/>
          <w:numId w:val="1"/>
        </w:numPr>
        <w:tabs>
          <w:tab w:val="left" w:pos="922"/>
          <w:tab w:val="left" w:leader="underscore" w:pos="6232"/>
        </w:tabs>
        <w:adjustRightInd/>
        <w:spacing w:after="160" w:line="276" w:lineRule="auto"/>
        <w:jc w:val="both"/>
        <w:rPr>
          <w:rFonts w:eastAsiaTheme="minorHAnsi"/>
          <w:lang w:eastAsia="en-US" w:bidi="ar-SA"/>
        </w:rPr>
      </w:pPr>
      <w:r w:rsidRPr="00212118">
        <w:rPr>
          <w:rFonts w:eastAsiaTheme="minorHAnsi"/>
          <w:lang w:eastAsia="en-US" w:bidi="ar-SA"/>
        </w:rPr>
        <w:t>Контроль за виконанням рішення покласти на керуючу справами виконавчого комітету Світлану ЛУТ.</w:t>
      </w:r>
    </w:p>
    <w:p w:rsidR="00831EF3" w:rsidRPr="00212118" w:rsidRDefault="00831EF3" w:rsidP="00831EF3">
      <w:pPr>
        <w:widowControl/>
        <w:adjustRightInd/>
        <w:spacing w:after="160" w:line="256" w:lineRule="auto"/>
        <w:rPr>
          <w:rFonts w:ascii="Calibri" w:eastAsia="Calibri" w:hAnsi="Calibri"/>
          <w:sz w:val="24"/>
          <w:szCs w:val="24"/>
          <w:lang w:val="ru-RU" w:eastAsia="en-US" w:bidi="ar-SA"/>
        </w:rPr>
      </w:pPr>
    </w:p>
    <w:p w:rsidR="00381D3F" w:rsidRPr="00212118" w:rsidRDefault="00831EF3" w:rsidP="009C37AC">
      <w:pPr>
        <w:widowControl/>
        <w:adjustRightInd/>
        <w:spacing w:after="160" w:line="256" w:lineRule="auto"/>
      </w:pPr>
      <w:r w:rsidRPr="00212118">
        <w:rPr>
          <w:rFonts w:eastAsia="Calibri"/>
          <w:lang w:eastAsia="en-US" w:bidi="ar-SA"/>
        </w:rPr>
        <w:t>Сільський голова                                                         Анатолій ПИСАРЕНКО</w:t>
      </w:r>
    </w:p>
    <w:sectPr w:rsidR="00381D3F" w:rsidRPr="0021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F5DAB"/>
    <w:multiLevelType w:val="hybridMultilevel"/>
    <w:tmpl w:val="7EAE7590"/>
    <w:lvl w:ilvl="0" w:tplc="AE0C6D92">
      <w:start w:val="1"/>
      <w:numFmt w:val="decimal"/>
      <w:lvlText w:val="%1."/>
      <w:lvlJc w:val="left"/>
      <w:pPr>
        <w:ind w:left="36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E9"/>
    <w:rsid w:val="00212118"/>
    <w:rsid w:val="002A50C3"/>
    <w:rsid w:val="002D7FCA"/>
    <w:rsid w:val="00381D3F"/>
    <w:rsid w:val="0040743A"/>
    <w:rsid w:val="00630CAE"/>
    <w:rsid w:val="00831EF3"/>
    <w:rsid w:val="008D7202"/>
    <w:rsid w:val="008F48FA"/>
    <w:rsid w:val="009C37AC"/>
    <w:rsid w:val="00AC311F"/>
    <w:rsid w:val="00C02CFD"/>
    <w:rsid w:val="00C61DE9"/>
    <w:rsid w:val="00C90A01"/>
    <w:rsid w:val="00D15A78"/>
    <w:rsid w:val="00DB3403"/>
    <w:rsid w:val="00E330AC"/>
    <w:rsid w:val="00F0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E306"/>
  <w15:chartTrackingRefBased/>
  <w15:docId w15:val="{7A7A3DB9-F923-4E0C-B0D5-C067EB84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F3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 w:bidi="yi-He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1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1F"/>
    <w:rPr>
      <w:rFonts w:ascii="Segoe UI" w:eastAsia="Times New Roman" w:hAnsi="Segoe UI" w:cs="Segoe UI"/>
      <w:sz w:val="18"/>
      <w:szCs w:val="18"/>
      <w:lang w:eastAsia="ja-JP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2023-04-26T08:36:00Z</cp:lastPrinted>
  <dcterms:created xsi:type="dcterms:W3CDTF">2023-03-28T09:01:00Z</dcterms:created>
  <dcterms:modified xsi:type="dcterms:W3CDTF">2023-05-02T06:03:00Z</dcterms:modified>
</cp:coreProperties>
</file>